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93" w:rsidRDefault="00380793" w:rsidP="004D4154">
      <w:pPr>
        <w:spacing w:after="0" w:line="240" w:lineRule="auto"/>
        <w:jc w:val="center"/>
        <w:rPr>
          <w:rFonts w:ascii="Times New Roman" w:hAnsi="Times New Roman" w:cs="Times New Roman"/>
          <w:b/>
          <w:sz w:val="28"/>
          <w:szCs w:val="28"/>
        </w:rPr>
      </w:pPr>
    </w:p>
    <w:p w:rsidR="004D4154" w:rsidRPr="004D4154" w:rsidRDefault="004D4154" w:rsidP="0054297A">
      <w:pPr>
        <w:spacing w:after="0" w:line="240" w:lineRule="auto"/>
        <w:jc w:val="center"/>
        <w:rPr>
          <w:rFonts w:ascii="Times New Roman" w:hAnsi="Times New Roman" w:cs="Times New Roman"/>
          <w:b/>
          <w:sz w:val="28"/>
          <w:szCs w:val="28"/>
        </w:rPr>
      </w:pPr>
      <w:r w:rsidRPr="004D4154">
        <w:rPr>
          <w:rFonts w:ascii="Times New Roman" w:hAnsi="Times New Roman" w:cs="Times New Roman"/>
          <w:b/>
          <w:sz w:val="28"/>
          <w:szCs w:val="28"/>
        </w:rPr>
        <w:t>АДМИНИСТРАЦИЯ</w:t>
      </w:r>
      <w:r w:rsidR="0054297A">
        <w:rPr>
          <w:rFonts w:ascii="Times New Roman" w:hAnsi="Times New Roman" w:cs="Times New Roman"/>
          <w:b/>
          <w:sz w:val="28"/>
          <w:szCs w:val="28"/>
        </w:rPr>
        <w:t xml:space="preserve"> </w:t>
      </w:r>
      <w:r w:rsidR="00244040">
        <w:rPr>
          <w:rFonts w:ascii="Times New Roman" w:hAnsi="Times New Roman" w:cs="Times New Roman"/>
          <w:b/>
          <w:sz w:val="28"/>
          <w:szCs w:val="28"/>
        </w:rPr>
        <w:t>ПЕРВОМАЙСКОГО</w:t>
      </w:r>
      <w:r w:rsidR="00FE6D88">
        <w:rPr>
          <w:rFonts w:ascii="Times New Roman" w:hAnsi="Times New Roman" w:cs="Times New Roman"/>
          <w:b/>
          <w:sz w:val="28"/>
          <w:szCs w:val="28"/>
        </w:rPr>
        <w:t xml:space="preserve"> </w:t>
      </w:r>
      <w:r w:rsidRPr="004D4154">
        <w:rPr>
          <w:rFonts w:ascii="Times New Roman" w:hAnsi="Times New Roman" w:cs="Times New Roman"/>
          <w:b/>
          <w:sz w:val="28"/>
          <w:szCs w:val="28"/>
        </w:rPr>
        <w:t xml:space="preserve"> СЕЛЬСОВЕТА</w:t>
      </w:r>
      <w:r w:rsidR="00244040">
        <w:rPr>
          <w:rFonts w:ascii="Times New Roman" w:hAnsi="Times New Roman" w:cs="Times New Roman"/>
          <w:b/>
          <w:sz w:val="28"/>
          <w:szCs w:val="28"/>
        </w:rPr>
        <w:t xml:space="preserve"> </w:t>
      </w:r>
      <w:r w:rsidR="00FE6D88">
        <w:rPr>
          <w:rFonts w:ascii="Times New Roman" w:hAnsi="Times New Roman" w:cs="Times New Roman"/>
          <w:b/>
          <w:sz w:val="28"/>
          <w:szCs w:val="28"/>
        </w:rPr>
        <w:t>ПОНЫРОВСКОГО</w:t>
      </w:r>
      <w:r w:rsidRPr="004D4154">
        <w:rPr>
          <w:rFonts w:ascii="Times New Roman" w:hAnsi="Times New Roman" w:cs="Times New Roman"/>
          <w:b/>
          <w:sz w:val="28"/>
          <w:szCs w:val="28"/>
        </w:rPr>
        <w:t xml:space="preserve"> РАЙОНАКУРСКОЙ ОБЛАСТИ</w:t>
      </w:r>
    </w:p>
    <w:p w:rsidR="004D4154" w:rsidRPr="004D4154" w:rsidRDefault="004D4154" w:rsidP="004D4154">
      <w:pPr>
        <w:spacing w:after="0" w:line="240" w:lineRule="auto"/>
        <w:rPr>
          <w:rFonts w:ascii="Times New Roman" w:hAnsi="Times New Roman" w:cs="Times New Roman"/>
          <w:b/>
          <w:sz w:val="28"/>
          <w:szCs w:val="28"/>
        </w:rPr>
      </w:pPr>
    </w:p>
    <w:p w:rsidR="004D4154" w:rsidRPr="004D4154" w:rsidRDefault="004D4154" w:rsidP="004D4154">
      <w:pPr>
        <w:spacing w:after="0" w:line="240" w:lineRule="auto"/>
        <w:jc w:val="center"/>
        <w:rPr>
          <w:rFonts w:ascii="Times New Roman" w:hAnsi="Times New Roman" w:cs="Times New Roman"/>
          <w:b/>
          <w:sz w:val="28"/>
          <w:szCs w:val="28"/>
        </w:rPr>
      </w:pPr>
      <w:r w:rsidRPr="004D4154">
        <w:rPr>
          <w:rFonts w:ascii="Times New Roman" w:hAnsi="Times New Roman" w:cs="Times New Roman"/>
          <w:b/>
          <w:sz w:val="28"/>
          <w:szCs w:val="28"/>
        </w:rPr>
        <w:t>ПОСТАНОВЛЕНИЕ</w:t>
      </w:r>
    </w:p>
    <w:p w:rsidR="004D4154" w:rsidRPr="004D4154" w:rsidRDefault="004D4154" w:rsidP="004D4154">
      <w:pPr>
        <w:spacing w:after="0" w:line="240" w:lineRule="auto"/>
        <w:jc w:val="center"/>
        <w:rPr>
          <w:rFonts w:ascii="Times New Roman" w:hAnsi="Times New Roman" w:cs="Times New Roman"/>
          <w:b/>
          <w:sz w:val="28"/>
          <w:szCs w:val="28"/>
        </w:rPr>
      </w:pPr>
    </w:p>
    <w:p w:rsidR="004D4154" w:rsidRPr="004D4154" w:rsidRDefault="00380793" w:rsidP="004D41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54297A">
        <w:rPr>
          <w:rFonts w:ascii="Times New Roman" w:hAnsi="Times New Roman" w:cs="Times New Roman"/>
          <w:b/>
          <w:sz w:val="28"/>
          <w:szCs w:val="28"/>
        </w:rPr>
        <w:t>21.</w:t>
      </w:r>
      <w:r>
        <w:rPr>
          <w:rFonts w:ascii="Times New Roman" w:hAnsi="Times New Roman" w:cs="Times New Roman"/>
          <w:b/>
          <w:sz w:val="28"/>
          <w:szCs w:val="28"/>
        </w:rPr>
        <w:t xml:space="preserve">11.2023 года № </w:t>
      </w:r>
      <w:r w:rsidR="0054297A">
        <w:rPr>
          <w:rFonts w:ascii="Times New Roman" w:hAnsi="Times New Roman" w:cs="Times New Roman"/>
          <w:b/>
          <w:sz w:val="28"/>
          <w:szCs w:val="28"/>
        </w:rPr>
        <w:t>4</w:t>
      </w:r>
      <w:r w:rsidR="003E1F16">
        <w:rPr>
          <w:rFonts w:ascii="Times New Roman" w:hAnsi="Times New Roman" w:cs="Times New Roman"/>
          <w:b/>
          <w:sz w:val="28"/>
          <w:szCs w:val="28"/>
        </w:rPr>
        <w:t>4</w:t>
      </w:r>
    </w:p>
    <w:p w:rsidR="004D4154" w:rsidRPr="004D4154" w:rsidRDefault="004D4154" w:rsidP="004D4154">
      <w:pPr>
        <w:spacing w:after="0" w:line="240" w:lineRule="auto"/>
        <w:rPr>
          <w:rFonts w:ascii="Times New Roman" w:hAnsi="Times New Roman" w:cs="Times New Roman"/>
          <w:b/>
          <w:sz w:val="28"/>
          <w:szCs w:val="28"/>
        </w:rPr>
      </w:pPr>
    </w:p>
    <w:p w:rsidR="004D4154" w:rsidRPr="004D4154" w:rsidRDefault="00244040" w:rsidP="004D4154">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pacing w:val="-2"/>
          <w:sz w:val="28"/>
          <w:szCs w:val="28"/>
        </w:rPr>
        <w:t>о</w:t>
      </w:r>
      <w:r w:rsidR="004D4154" w:rsidRPr="004D4154">
        <w:rPr>
          <w:rFonts w:ascii="Times New Roman" w:hAnsi="Times New Roman" w:cs="Times New Roman"/>
          <w:b/>
          <w:bCs/>
          <w:spacing w:val="-2"/>
          <w:sz w:val="28"/>
          <w:szCs w:val="28"/>
        </w:rPr>
        <w:t xml:space="preserve">б утверждении Положения о контрактном управляющем Администрации </w:t>
      </w:r>
      <w:r>
        <w:rPr>
          <w:rFonts w:ascii="Times New Roman" w:hAnsi="Times New Roman" w:cs="Times New Roman"/>
          <w:b/>
          <w:bCs/>
          <w:spacing w:val="-2"/>
          <w:sz w:val="28"/>
          <w:szCs w:val="28"/>
        </w:rPr>
        <w:t>Первомайского</w:t>
      </w:r>
      <w:r w:rsidR="00FE6D88">
        <w:rPr>
          <w:rFonts w:ascii="Times New Roman" w:hAnsi="Times New Roman" w:cs="Times New Roman"/>
          <w:b/>
          <w:bCs/>
          <w:spacing w:val="-2"/>
          <w:sz w:val="28"/>
          <w:szCs w:val="28"/>
        </w:rPr>
        <w:t xml:space="preserve"> </w:t>
      </w:r>
      <w:r w:rsidR="004D4154" w:rsidRPr="004D4154">
        <w:rPr>
          <w:rFonts w:ascii="Times New Roman" w:hAnsi="Times New Roman" w:cs="Times New Roman"/>
          <w:b/>
          <w:bCs/>
          <w:spacing w:val="-2"/>
          <w:sz w:val="28"/>
          <w:szCs w:val="28"/>
        </w:rPr>
        <w:t xml:space="preserve"> сельсовета </w:t>
      </w:r>
      <w:proofErr w:type="spellStart"/>
      <w:r w:rsidR="00FE6D88">
        <w:rPr>
          <w:rFonts w:ascii="Times New Roman" w:hAnsi="Times New Roman" w:cs="Times New Roman"/>
          <w:b/>
          <w:bCs/>
          <w:sz w:val="28"/>
          <w:szCs w:val="28"/>
        </w:rPr>
        <w:t>Поныровского</w:t>
      </w:r>
      <w:proofErr w:type="spellEnd"/>
      <w:r w:rsidR="004D4154" w:rsidRPr="004D4154">
        <w:rPr>
          <w:rFonts w:ascii="Times New Roman" w:hAnsi="Times New Roman" w:cs="Times New Roman"/>
          <w:b/>
          <w:bCs/>
          <w:sz w:val="28"/>
          <w:szCs w:val="28"/>
        </w:rPr>
        <w:t xml:space="preserve"> района Курской области</w:t>
      </w:r>
    </w:p>
    <w:p w:rsidR="004D4154" w:rsidRPr="004D4154" w:rsidRDefault="004D4154" w:rsidP="004D4154">
      <w:pPr>
        <w:shd w:val="clear" w:color="auto" w:fill="FFFFFF"/>
        <w:spacing w:after="0" w:line="240" w:lineRule="auto"/>
        <w:rPr>
          <w:rFonts w:ascii="Times New Roman" w:hAnsi="Times New Roman" w:cs="Times New Roman"/>
          <w:sz w:val="28"/>
          <w:szCs w:val="28"/>
        </w:rPr>
      </w:pPr>
    </w:p>
    <w:p w:rsidR="004D4154" w:rsidRPr="004D4154" w:rsidRDefault="004D4154" w:rsidP="004D4154">
      <w:pPr>
        <w:pStyle w:val="Standard"/>
        <w:autoSpaceDE/>
        <w:ind w:firstLine="708"/>
        <w:jc w:val="both"/>
        <w:rPr>
          <w:rFonts w:ascii="Times New Roman" w:hAnsi="Times New Roman"/>
          <w:b/>
          <w:sz w:val="28"/>
          <w:szCs w:val="28"/>
        </w:rPr>
      </w:pPr>
      <w:r w:rsidRPr="004D4154">
        <w:rPr>
          <w:rFonts w:ascii="Times New Roman" w:hAnsi="Times New Roman"/>
          <w:sz w:val="28"/>
          <w:szCs w:val="28"/>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r w:rsidRPr="004D4154">
        <w:rPr>
          <w:rFonts w:ascii="Times New Roman" w:hAnsi="Times New Roman"/>
          <w:sz w:val="28"/>
          <w:szCs w:val="28"/>
        </w:rPr>
        <w:t xml:space="preserve">, Администрация </w:t>
      </w:r>
      <w:r w:rsidR="00244040">
        <w:rPr>
          <w:rFonts w:ascii="Times New Roman" w:hAnsi="Times New Roman"/>
          <w:bCs/>
          <w:spacing w:val="-2"/>
          <w:sz w:val="28"/>
          <w:szCs w:val="28"/>
        </w:rPr>
        <w:t>Первомайского</w:t>
      </w:r>
      <w:r w:rsidR="00FE6D88">
        <w:rPr>
          <w:rFonts w:ascii="Times New Roman" w:hAnsi="Times New Roman"/>
          <w:bCs/>
          <w:spacing w:val="-2"/>
          <w:sz w:val="28"/>
          <w:szCs w:val="28"/>
        </w:rPr>
        <w:t xml:space="preserve"> </w:t>
      </w:r>
      <w:r w:rsidRPr="004D4154">
        <w:rPr>
          <w:rFonts w:ascii="Times New Roman" w:hAnsi="Times New Roman"/>
          <w:bCs/>
          <w:spacing w:val="-2"/>
          <w:sz w:val="28"/>
          <w:szCs w:val="28"/>
        </w:rPr>
        <w:t xml:space="preserve"> сельсовета</w:t>
      </w:r>
      <w:r w:rsidR="00244040">
        <w:rPr>
          <w:rFonts w:ascii="Times New Roman" w:hAnsi="Times New Roman"/>
          <w:bCs/>
          <w:spacing w:val="-2"/>
          <w:sz w:val="28"/>
          <w:szCs w:val="28"/>
        </w:rPr>
        <w:t xml:space="preserve"> </w:t>
      </w:r>
      <w:proofErr w:type="spellStart"/>
      <w:r w:rsidR="00FE6D88">
        <w:rPr>
          <w:rFonts w:ascii="Times New Roman" w:hAnsi="Times New Roman"/>
          <w:sz w:val="28"/>
          <w:szCs w:val="28"/>
        </w:rPr>
        <w:t>Поныровского</w:t>
      </w:r>
      <w:proofErr w:type="spellEnd"/>
      <w:r w:rsidRPr="004D4154">
        <w:rPr>
          <w:rFonts w:ascii="Times New Roman" w:hAnsi="Times New Roman"/>
          <w:sz w:val="28"/>
          <w:szCs w:val="28"/>
        </w:rPr>
        <w:t xml:space="preserve"> района Курской области ПОСТАНОВЛЯЕТ:</w:t>
      </w:r>
    </w:p>
    <w:p w:rsidR="004D4154" w:rsidRPr="004D4154" w:rsidRDefault="004D4154" w:rsidP="004D4154">
      <w:pPr>
        <w:shd w:val="clear" w:color="auto" w:fill="FFFFFF"/>
        <w:spacing w:after="0" w:line="240" w:lineRule="auto"/>
        <w:ind w:firstLine="538"/>
        <w:jc w:val="both"/>
        <w:rPr>
          <w:rFonts w:ascii="Times New Roman" w:hAnsi="Times New Roman" w:cs="Times New Roman"/>
          <w:sz w:val="28"/>
          <w:szCs w:val="28"/>
        </w:rPr>
      </w:pPr>
    </w:p>
    <w:p w:rsidR="004D4154" w:rsidRPr="004D4154" w:rsidRDefault="004D4154" w:rsidP="004D4154">
      <w:pPr>
        <w:widowControl w:val="0"/>
        <w:numPr>
          <w:ilvl w:val="0"/>
          <w:numId w:val="1"/>
        </w:numPr>
        <w:shd w:val="clear" w:color="auto" w:fill="FFFFFF"/>
        <w:tabs>
          <w:tab w:val="left" w:pos="864"/>
        </w:tabs>
        <w:autoSpaceDE w:val="0"/>
        <w:autoSpaceDN w:val="0"/>
        <w:adjustRightInd w:val="0"/>
        <w:spacing w:after="0" w:line="240" w:lineRule="auto"/>
        <w:ind w:firstLine="566"/>
        <w:jc w:val="both"/>
        <w:rPr>
          <w:rFonts w:ascii="Times New Roman" w:hAnsi="Times New Roman" w:cs="Times New Roman"/>
          <w:spacing w:val="-29"/>
          <w:sz w:val="28"/>
          <w:szCs w:val="28"/>
        </w:rPr>
      </w:pPr>
      <w:r w:rsidRPr="004D4154">
        <w:rPr>
          <w:rFonts w:ascii="Times New Roman" w:hAnsi="Times New Roman" w:cs="Times New Roman"/>
          <w:sz w:val="28"/>
          <w:szCs w:val="28"/>
        </w:rPr>
        <w:t xml:space="preserve">Утвердить прилагаемое Положение о контрактном управляющем Администрации </w:t>
      </w:r>
      <w:r w:rsidR="00244040">
        <w:rPr>
          <w:rFonts w:ascii="Times New Roman" w:hAnsi="Times New Roman" w:cs="Times New Roman"/>
          <w:bCs/>
          <w:spacing w:val="-2"/>
          <w:sz w:val="28"/>
          <w:szCs w:val="28"/>
        </w:rPr>
        <w:t>Первомайского</w:t>
      </w:r>
      <w:r w:rsidR="00FE6D88">
        <w:rPr>
          <w:rFonts w:ascii="Times New Roman" w:hAnsi="Times New Roman" w:cs="Times New Roman"/>
          <w:bCs/>
          <w:spacing w:val="-2"/>
          <w:sz w:val="28"/>
          <w:szCs w:val="28"/>
        </w:rPr>
        <w:t xml:space="preserve"> </w:t>
      </w:r>
      <w:r w:rsidRPr="004D4154">
        <w:rPr>
          <w:rFonts w:ascii="Times New Roman" w:hAnsi="Times New Roman" w:cs="Times New Roman"/>
          <w:bCs/>
          <w:spacing w:val="-2"/>
          <w:sz w:val="28"/>
          <w:szCs w:val="28"/>
        </w:rPr>
        <w:t xml:space="preserve"> сельсовета</w:t>
      </w:r>
      <w:r w:rsidR="00244040">
        <w:rPr>
          <w:rFonts w:ascii="Times New Roman" w:hAnsi="Times New Roman" w:cs="Times New Roman"/>
          <w:bCs/>
          <w:spacing w:val="-2"/>
          <w:sz w:val="28"/>
          <w:szCs w:val="28"/>
        </w:rPr>
        <w:t xml:space="preserve"> </w:t>
      </w:r>
      <w:proofErr w:type="spellStart"/>
      <w:r w:rsidR="00FE6D88">
        <w:rPr>
          <w:rFonts w:ascii="Times New Roman" w:hAnsi="Times New Roman" w:cs="Times New Roman"/>
          <w:sz w:val="28"/>
          <w:szCs w:val="28"/>
        </w:rPr>
        <w:t>Поныровского</w:t>
      </w:r>
      <w:proofErr w:type="spellEnd"/>
      <w:r w:rsidRPr="004D4154">
        <w:rPr>
          <w:rFonts w:ascii="Times New Roman" w:hAnsi="Times New Roman" w:cs="Times New Roman"/>
          <w:sz w:val="28"/>
          <w:szCs w:val="28"/>
        </w:rPr>
        <w:t xml:space="preserve"> района Курской области.</w:t>
      </w:r>
    </w:p>
    <w:p w:rsidR="004D4154" w:rsidRPr="004D4154" w:rsidRDefault="004D4154" w:rsidP="004D4154">
      <w:pPr>
        <w:shd w:val="clear" w:color="auto" w:fill="FFFFFF"/>
        <w:spacing w:after="0" w:line="240" w:lineRule="auto"/>
        <w:jc w:val="both"/>
        <w:rPr>
          <w:rFonts w:ascii="Times New Roman" w:hAnsi="Times New Roman" w:cs="Times New Roman"/>
          <w:bCs/>
          <w:sz w:val="28"/>
          <w:szCs w:val="28"/>
        </w:rPr>
      </w:pPr>
      <w:r w:rsidRPr="004D4154">
        <w:rPr>
          <w:rFonts w:ascii="Times New Roman" w:hAnsi="Times New Roman" w:cs="Times New Roman"/>
          <w:spacing w:val="-2"/>
          <w:sz w:val="28"/>
          <w:szCs w:val="28"/>
          <w:lang w:eastAsia="ar-SA"/>
        </w:rPr>
        <w:t xml:space="preserve">      2. Признать утратившим силу Постановление Администрации </w:t>
      </w:r>
      <w:r w:rsidR="00244040">
        <w:rPr>
          <w:rFonts w:ascii="Times New Roman" w:hAnsi="Times New Roman" w:cs="Times New Roman"/>
          <w:spacing w:val="-2"/>
          <w:sz w:val="28"/>
          <w:szCs w:val="28"/>
          <w:lang w:eastAsia="ar-SA"/>
        </w:rPr>
        <w:t>Первомайского</w:t>
      </w:r>
      <w:r w:rsidR="00FE6D88">
        <w:rPr>
          <w:rFonts w:ascii="Times New Roman" w:hAnsi="Times New Roman" w:cs="Times New Roman"/>
          <w:spacing w:val="-2"/>
          <w:sz w:val="28"/>
          <w:szCs w:val="28"/>
          <w:lang w:eastAsia="ar-SA"/>
        </w:rPr>
        <w:t xml:space="preserve"> </w:t>
      </w:r>
      <w:r w:rsidRPr="004D4154">
        <w:rPr>
          <w:rFonts w:ascii="Times New Roman" w:hAnsi="Times New Roman" w:cs="Times New Roman"/>
          <w:spacing w:val="-2"/>
          <w:sz w:val="28"/>
          <w:szCs w:val="28"/>
          <w:lang w:eastAsia="ar-SA"/>
        </w:rPr>
        <w:t xml:space="preserve"> сельсовета от </w:t>
      </w:r>
      <w:r w:rsidR="00EA3E80">
        <w:rPr>
          <w:rFonts w:ascii="Times New Roman" w:hAnsi="Times New Roman" w:cs="Times New Roman"/>
          <w:spacing w:val="-2"/>
          <w:sz w:val="28"/>
          <w:szCs w:val="28"/>
          <w:lang w:eastAsia="ar-SA"/>
        </w:rPr>
        <w:t>18.03.2023</w:t>
      </w:r>
      <w:r w:rsidRPr="004D4154">
        <w:rPr>
          <w:rFonts w:ascii="Times New Roman" w:hAnsi="Times New Roman" w:cs="Times New Roman"/>
          <w:spacing w:val="-2"/>
          <w:sz w:val="28"/>
          <w:szCs w:val="28"/>
          <w:lang w:eastAsia="ar-SA"/>
        </w:rPr>
        <w:t xml:space="preserve"> «</w:t>
      </w:r>
      <w:r w:rsidRPr="004D4154">
        <w:rPr>
          <w:rFonts w:ascii="Times New Roman" w:hAnsi="Times New Roman" w:cs="Times New Roman"/>
          <w:bCs/>
          <w:spacing w:val="-2"/>
          <w:sz w:val="28"/>
          <w:szCs w:val="28"/>
        </w:rPr>
        <w:t>Об утверж</w:t>
      </w:r>
      <w:r w:rsidR="00FE6D88">
        <w:rPr>
          <w:rFonts w:ascii="Times New Roman" w:hAnsi="Times New Roman" w:cs="Times New Roman"/>
          <w:bCs/>
          <w:spacing w:val="-2"/>
          <w:sz w:val="28"/>
          <w:szCs w:val="28"/>
        </w:rPr>
        <w:t>дении Положения о контрактном управляющем</w:t>
      </w:r>
      <w:r w:rsidRPr="004D4154">
        <w:rPr>
          <w:rFonts w:ascii="Times New Roman" w:hAnsi="Times New Roman" w:cs="Times New Roman"/>
          <w:bCs/>
          <w:spacing w:val="-2"/>
          <w:sz w:val="28"/>
          <w:szCs w:val="28"/>
        </w:rPr>
        <w:t xml:space="preserve"> Администрации </w:t>
      </w:r>
      <w:r w:rsidR="00244040">
        <w:rPr>
          <w:rFonts w:ascii="Times New Roman" w:hAnsi="Times New Roman" w:cs="Times New Roman"/>
          <w:bCs/>
          <w:spacing w:val="-2"/>
          <w:sz w:val="28"/>
          <w:szCs w:val="28"/>
        </w:rPr>
        <w:t>Первомайского</w:t>
      </w:r>
      <w:r w:rsidR="00FE6D88">
        <w:rPr>
          <w:rFonts w:ascii="Times New Roman" w:hAnsi="Times New Roman" w:cs="Times New Roman"/>
          <w:bCs/>
          <w:spacing w:val="-2"/>
          <w:sz w:val="28"/>
          <w:szCs w:val="28"/>
        </w:rPr>
        <w:t xml:space="preserve"> </w:t>
      </w:r>
      <w:r w:rsidRPr="004D4154">
        <w:rPr>
          <w:rFonts w:ascii="Times New Roman" w:hAnsi="Times New Roman" w:cs="Times New Roman"/>
          <w:bCs/>
          <w:spacing w:val="-2"/>
          <w:sz w:val="28"/>
          <w:szCs w:val="28"/>
        </w:rPr>
        <w:t xml:space="preserve"> сельсовета </w:t>
      </w:r>
      <w:proofErr w:type="spellStart"/>
      <w:r w:rsidR="00FE6D88">
        <w:rPr>
          <w:rFonts w:ascii="Times New Roman" w:hAnsi="Times New Roman" w:cs="Times New Roman"/>
          <w:bCs/>
          <w:sz w:val="28"/>
          <w:szCs w:val="28"/>
        </w:rPr>
        <w:t>Поныровского</w:t>
      </w:r>
      <w:proofErr w:type="spellEnd"/>
      <w:r w:rsidRPr="004D4154">
        <w:rPr>
          <w:rFonts w:ascii="Times New Roman" w:hAnsi="Times New Roman" w:cs="Times New Roman"/>
          <w:bCs/>
          <w:sz w:val="28"/>
          <w:szCs w:val="28"/>
        </w:rPr>
        <w:t xml:space="preserve"> района Курской области</w:t>
      </w:r>
      <w:r w:rsidRPr="004D4154">
        <w:rPr>
          <w:rFonts w:ascii="Times New Roman" w:hAnsi="Times New Roman" w:cs="Times New Roman"/>
          <w:spacing w:val="-2"/>
          <w:sz w:val="28"/>
          <w:szCs w:val="28"/>
          <w:lang w:eastAsia="ar-SA"/>
        </w:rPr>
        <w:t>».</w:t>
      </w:r>
    </w:p>
    <w:p w:rsidR="004D4154" w:rsidRPr="004D4154" w:rsidRDefault="004D4154" w:rsidP="004D4154">
      <w:pPr>
        <w:spacing w:after="0" w:line="240" w:lineRule="auto"/>
        <w:ind w:firstLine="567"/>
        <w:jc w:val="both"/>
        <w:rPr>
          <w:rFonts w:ascii="Times New Roman" w:hAnsi="Times New Roman" w:cs="Times New Roman"/>
          <w:sz w:val="28"/>
          <w:szCs w:val="28"/>
        </w:rPr>
      </w:pPr>
    </w:p>
    <w:p w:rsidR="00FE6D88" w:rsidRPr="00915208" w:rsidRDefault="004D4154" w:rsidP="00FE6D88">
      <w:pPr>
        <w:rPr>
          <w:rFonts w:ascii="Times New Roman" w:hAnsi="Times New Roman" w:cs="Times New Roman"/>
          <w:sz w:val="28"/>
          <w:szCs w:val="28"/>
          <w:u w:val="single"/>
        </w:rPr>
      </w:pPr>
      <w:r w:rsidRPr="004D4154">
        <w:rPr>
          <w:rFonts w:ascii="Times New Roman" w:hAnsi="Times New Roman" w:cs="Times New Roman"/>
          <w:sz w:val="28"/>
          <w:szCs w:val="28"/>
        </w:rPr>
        <w:t xml:space="preserve">3. Разместить настоящее постановление на  официальном сайте Администрации </w:t>
      </w:r>
      <w:r w:rsidR="00244040">
        <w:rPr>
          <w:rFonts w:ascii="Times New Roman" w:hAnsi="Times New Roman" w:cs="Times New Roman"/>
          <w:sz w:val="28"/>
          <w:szCs w:val="28"/>
        </w:rPr>
        <w:t>Первомайского</w:t>
      </w:r>
      <w:r w:rsidR="00FE6D88">
        <w:rPr>
          <w:rFonts w:ascii="Times New Roman" w:hAnsi="Times New Roman" w:cs="Times New Roman"/>
          <w:sz w:val="28"/>
          <w:szCs w:val="28"/>
        </w:rPr>
        <w:t xml:space="preserve"> </w:t>
      </w:r>
      <w:r w:rsidRPr="004D4154">
        <w:rPr>
          <w:rFonts w:ascii="Times New Roman" w:hAnsi="Times New Roman" w:cs="Times New Roman"/>
          <w:sz w:val="28"/>
          <w:szCs w:val="28"/>
        </w:rPr>
        <w:t xml:space="preserve"> сельсовета </w:t>
      </w:r>
      <w:proofErr w:type="spellStart"/>
      <w:r w:rsidR="00FE6D88">
        <w:rPr>
          <w:rFonts w:ascii="Times New Roman" w:hAnsi="Times New Roman" w:cs="Times New Roman"/>
          <w:sz w:val="28"/>
          <w:szCs w:val="28"/>
        </w:rPr>
        <w:t>Поныровского</w:t>
      </w:r>
      <w:proofErr w:type="spellEnd"/>
      <w:r w:rsidRPr="004D4154">
        <w:rPr>
          <w:rFonts w:ascii="Times New Roman" w:hAnsi="Times New Roman" w:cs="Times New Roman"/>
          <w:sz w:val="28"/>
          <w:szCs w:val="28"/>
        </w:rPr>
        <w:t xml:space="preserve">  района Курской области в сети «Интернет</w:t>
      </w:r>
      <w:r>
        <w:rPr>
          <w:rFonts w:ascii="Times New Roman" w:hAnsi="Times New Roman" w:cs="Times New Roman"/>
          <w:sz w:val="28"/>
          <w:szCs w:val="28"/>
        </w:rPr>
        <w:t xml:space="preserve">»: </w:t>
      </w:r>
      <w:r w:rsidR="00915208">
        <w:rPr>
          <w:rFonts w:ascii="Times New Roman" w:hAnsi="Times New Roman" w:cs="Times New Roman"/>
          <w:sz w:val="28"/>
          <w:szCs w:val="28"/>
          <w:u w:val="single"/>
        </w:rPr>
        <w:t xml:space="preserve"> </w:t>
      </w:r>
      <w:r w:rsidR="0059230F">
        <w:rPr>
          <w:rFonts w:ascii="Times New Roman" w:hAnsi="Times New Roman" w:cs="Times New Roman"/>
          <w:sz w:val="28"/>
          <w:szCs w:val="28"/>
          <w:u w:val="single"/>
        </w:rPr>
        <w:t>1</w:t>
      </w:r>
      <w:r w:rsidR="0059230F" w:rsidRPr="00EE4F43">
        <w:rPr>
          <w:rFonts w:ascii="Times New Roman" w:hAnsi="Times New Roman" w:cs="Times New Roman"/>
          <w:sz w:val="28"/>
          <w:szCs w:val="28"/>
          <w:u w:val="single"/>
        </w:rPr>
        <w:t>-</w:t>
      </w:r>
      <w:r w:rsidR="0059230F">
        <w:rPr>
          <w:rFonts w:ascii="Times New Roman" w:hAnsi="Times New Roman" w:cs="Times New Roman"/>
          <w:sz w:val="28"/>
          <w:szCs w:val="28"/>
          <w:u w:val="single"/>
        </w:rPr>
        <w:t>maiskoe</w:t>
      </w:r>
    </w:p>
    <w:p w:rsidR="004D4154" w:rsidRPr="004D4154" w:rsidRDefault="004D4154" w:rsidP="004D4154">
      <w:pPr>
        <w:spacing w:after="0" w:line="240" w:lineRule="auto"/>
        <w:ind w:firstLine="567"/>
        <w:jc w:val="both"/>
        <w:rPr>
          <w:rFonts w:ascii="Times New Roman" w:hAnsi="Times New Roman" w:cs="Times New Roman"/>
          <w:bCs/>
          <w:sz w:val="28"/>
          <w:szCs w:val="28"/>
        </w:rPr>
      </w:pPr>
    </w:p>
    <w:p w:rsidR="004D4154" w:rsidRPr="004D4154" w:rsidRDefault="004D4154" w:rsidP="004D4154">
      <w:pPr>
        <w:spacing w:after="0" w:line="240" w:lineRule="auto"/>
        <w:ind w:firstLine="567"/>
        <w:jc w:val="both"/>
        <w:rPr>
          <w:rFonts w:ascii="Times New Roman" w:hAnsi="Times New Roman" w:cs="Times New Roman"/>
          <w:color w:val="000000"/>
          <w:sz w:val="28"/>
          <w:szCs w:val="28"/>
        </w:rPr>
      </w:pPr>
      <w:r w:rsidRPr="004D4154">
        <w:rPr>
          <w:rFonts w:ascii="Times New Roman" w:hAnsi="Times New Roman" w:cs="Times New Roman"/>
          <w:sz w:val="28"/>
          <w:szCs w:val="28"/>
        </w:rPr>
        <w:t xml:space="preserve">4. Контроль за исполнением  постановления </w:t>
      </w:r>
      <w:r w:rsidRPr="004D4154">
        <w:rPr>
          <w:rFonts w:ascii="Times New Roman" w:hAnsi="Times New Roman" w:cs="Times New Roman"/>
          <w:color w:val="000000"/>
          <w:sz w:val="28"/>
          <w:szCs w:val="28"/>
        </w:rPr>
        <w:t>оставляю за собой.</w:t>
      </w:r>
    </w:p>
    <w:p w:rsidR="004D4154" w:rsidRPr="004D4154" w:rsidRDefault="004D4154" w:rsidP="004D4154">
      <w:pPr>
        <w:pStyle w:val="a3"/>
        <w:ind w:firstLine="567"/>
        <w:jc w:val="both"/>
        <w:rPr>
          <w:rFonts w:ascii="Times New Roman" w:hAnsi="Times New Roman"/>
          <w:sz w:val="28"/>
          <w:szCs w:val="28"/>
        </w:rPr>
      </w:pPr>
    </w:p>
    <w:p w:rsidR="004D4154" w:rsidRPr="004D4154" w:rsidRDefault="004D4154" w:rsidP="004D4154">
      <w:pPr>
        <w:spacing w:after="0" w:line="240" w:lineRule="auto"/>
        <w:ind w:firstLine="567"/>
        <w:jc w:val="both"/>
        <w:rPr>
          <w:rFonts w:ascii="Times New Roman" w:hAnsi="Times New Roman" w:cs="Times New Roman"/>
          <w:bCs/>
          <w:sz w:val="28"/>
          <w:szCs w:val="28"/>
        </w:rPr>
      </w:pPr>
      <w:r w:rsidRPr="004D4154">
        <w:rPr>
          <w:rFonts w:ascii="Times New Roman" w:hAnsi="Times New Roman" w:cs="Times New Roman"/>
          <w:sz w:val="28"/>
          <w:szCs w:val="28"/>
        </w:rPr>
        <w:t xml:space="preserve">5. Настоящее постановление  вступает в силу </w:t>
      </w:r>
      <w:r w:rsidRPr="004D4154">
        <w:rPr>
          <w:rFonts w:ascii="Times New Roman" w:hAnsi="Times New Roman" w:cs="Times New Roman"/>
          <w:spacing w:val="-2"/>
          <w:sz w:val="28"/>
          <w:szCs w:val="28"/>
          <w:lang w:eastAsia="ar-SA"/>
        </w:rPr>
        <w:t>со дня его подписания</w:t>
      </w:r>
    </w:p>
    <w:p w:rsidR="004D4154" w:rsidRPr="004D4154" w:rsidRDefault="004D4154" w:rsidP="004D4154">
      <w:pPr>
        <w:spacing w:after="0" w:line="240" w:lineRule="auto"/>
        <w:ind w:firstLine="567"/>
        <w:jc w:val="both"/>
        <w:rPr>
          <w:rFonts w:ascii="Times New Roman" w:hAnsi="Times New Roman" w:cs="Times New Roman"/>
          <w:sz w:val="28"/>
          <w:szCs w:val="28"/>
        </w:rPr>
      </w:pPr>
    </w:p>
    <w:p w:rsidR="004D4154" w:rsidRPr="004D4154" w:rsidRDefault="004D4154" w:rsidP="004D4154">
      <w:pPr>
        <w:spacing w:after="0" w:line="240" w:lineRule="auto"/>
        <w:ind w:firstLine="567"/>
        <w:jc w:val="both"/>
        <w:rPr>
          <w:rFonts w:ascii="Times New Roman" w:hAnsi="Times New Roman" w:cs="Times New Roman"/>
          <w:sz w:val="28"/>
          <w:szCs w:val="28"/>
        </w:rPr>
      </w:pPr>
    </w:p>
    <w:p w:rsidR="004D4154" w:rsidRPr="004D4154" w:rsidRDefault="004D4154" w:rsidP="004D4154">
      <w:pPr>
        <w:spacing w:after="0" w:line="240" w:lineRule="auto"/>
        <w:ind w:firstLine="567"/>
        <w:jc w:val="both"/>
        <w:rPr>
          <w:rFonts w:ascii="Times New Roman" w:hAnsi="Times New Roman" w:cs="Times New Roman"/>
          <w:sz w:val="28"/>
          <w:szCs w:val="28"/>
        </w:rPr>
      </w:pPr>
      <w:r w:rsidRPr="004D4154">
        <w:rPr>
          <w:rFonts w:ascii="Times New Roman" w:hAnsi="Times New Roman" w:cs="Times New Roman"/>
          <w:sz w:val="28"/>
          <w:szCs w:val="28"/>
        </w:rPr>
        <w:t xml:space="preserve">Глава </w:t>
      </w:r>
      <w:r w:rsidR="00244040">
        <w:rPr>
          <w:rFonts w:ascii="Times New Roman" w:hAnsi="Times New Roman" w:cs="Times New Roman"/>
          <w:sz w:val="28"/>
          <w:szCs w:val="28"/>
        </w:rPr>
        <w:t>Первомайского</w:t>
      </w:r>
      <w:r w:rsidR="00FE6D88">
        <w:rPr>
          <w:rFonts w:ascii="Times New Roman" w:hAnsi="Times New Roman" w:cs="Times New Roman"/>
          <w:sz w:val="28"/>
          <w:szCs w:val="28"/>
        </w:rPr>
        <w:t xml:space="preserve"> </w:t>
      </w:r>
      <w:r w:rsidRPr="004D4154">
        <w:rPr>
          <w:rFonts w:ascii="Times New Roman" w:hAnsi="Times New Roman" w:cs="Times New Roman"/>
          <w:sz w:val="28"/>
          <w:szCs w:val="28"/>
        </w:rPr>
        <w:t xml:space="preserve"> сельсовета</w:t>
      </w:r>
    </w:p>
    <w:p w:rsidR="004D4154" w:rsidRPr="004D4154" w:rsidRDefault="00FE6D88" w:rsidP="004D41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Поныровского</w:t>
      </w:r>
      <w:r w:rsidR="004D4154" w:rsidRPr="004D4154">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roofErr w:type="spellStart"/>
      <w:r w:rsidR="00244040">
        <w:rPr>
          <w:rFonts w:ascii="Times New Roman" w:hAnsi="Times New Roman" w:cs="Times New Roman"/>
          <w:sz w:val="28"/>
          <w:szCs w:val="28"/>
        </w:rPr>
        <w:t>Г.А.Анпилогова</w:t>
      </w:r>
      <w:proofErr w:type="spellEnd"/>
    </w:p>
    <w:p w:rsidR="004D4154" w:rsidRPr="004D4154" w:rsidRDefault="004D4154" w:rsidP="004D4154">
      <w:pPr>
        <w:pStyle w:val="Standard"/>
        <w:autoSpaceDE/>
        <w:ind w:firstLine="708"/>
        <w:jc w:val="both"/>
        <w:rPr>
          <w:rFonts w:ascii="Times New Roman" w:hAnsi="Times New Roman"/>
          <w:b/>
          <w:sz w:val="28"/>
          <w:szCs w:val="28"/>
        </w:rPr>
      </w:pPr>
      <w:r w:rsidRPr="004D4154">
        <w:rPr>
          <w:rFonts w:ascii="Times New Roman" w:hAnsi="Times New Roman"/>
          <w:sz w:val="28"/>
          <w:szCs w:val="28"/>
        </w:rPr>
        <w:tab/>
      </w:r>
    </w:p>
    <w:p w:rsidR="004D4154" w:rsidRPr="00FE6D88" w:rsidRDefault="004D4154" w:rsidP="004D4154">
      <w:pPr>
        <w:shd w:val="clear" w:color="auto" w:fill="FFFFFF"/>
        <w:tabs>
          <w:tab w:val="left" w:pos="1365"/>
        </w:tabs>
        <w:spacing w:after="0" w:line="240" w:lineRule="auto"/>
        <w:rPr>
          <w:rFonts w:ascii="Times New Roman" w:hAnsi="Times New Roman" w:cs="Times New Roman"/>
          <w:sz w:val="28"/>
          <w:szCs w:val="28"/>
        </w:rPr>
      </w:pPr>
    </w:p>
    <w:p w:rsidR="004D4154" w:rsidRPr="00FE6D88" w:rsidRDefault="004D4154" w:rsidP="004D4154">
      <w:pPr>
        <w:shd w:val="clear" w:color="auto" w:fill="FFFFFF"/>
        <w:tabs>
          <w:tab w:val="left" w:pos="1365"/>
        </w:tabs>
        <w:spacing w:after="0" w:line="240" w:lineRule="auto"/>
        <w:rPr>
          <w:rFonts w:ascii="Times New Roman" w:hAnsi="Times New Roman" w:cs="Times New Roman"/>
          <w:sz w:val="28"/>
          <w:szCs w:val="28"/>
        </w:rPr>
      </w:pPr>
    </w:p>
    <w:p w:rsidR="004D4154" w:rsidRPr="00FE6D88" w:rsidRDefault="004D4154" w:rsidP="004D4154">
      <w:pPr>
        <w:shd w:val="clear" w:color="auto" w:fill="FFFFFF"/>
        <w:tabs>
          <w:tab w:val="left" w:pos="1365"/>
        </w:tabs>
        <w:spacing w:after="0" w:line="240" w:lineRule="auto"/>
        <w:rPr>
          <w:rFonts w:ascii="Times New Roman" w:hAnsi="Times New Roman" w:cs="Times New Roman"/>
          <w:sz w:val="28"/>
          <w:szCs w:val="28"/>
        </w:rPr>
      </w:pPr>
    </w:p>
    <w:p w:rsidR="004D4154" w:rsidRPr="004D4154" w:rsidRDefault="004D4154" w:rsidP="004D4154">
      <w:pPr>
        <w:spacing w:after="0" w:line="240" w:lineRule="auto"/>
        <w:rPr>
          <w:rFonts w:ascii="Times New Roman" w:hAnsi="Times New Roman" w:cs="Times New Roman"/>
          <w:sz w:val="28"/>
          <w:szCs w:val="28"/>
        </w:rPr>
      </w:pPr>
    </w:p>
    <w:p w:rsidR="004D4154" w:rsidRPr="004D4154" w:rsidRDefault="004D4154" w:rsidP="004D4154">
      <w:pPr>
        <w:spacing w:after="0" w:line="240" w:lineRule="auto"/>
        <w:rPr>
          <w:rFonts w:ascii="Times New Roman" w:hAnsi="Times New Roman" w:cs="Times New Roman"/>
          <w:sz w:val="28"/>
          <w:szCs w:val="28"/>
        </w:rPr>
      </w:pPr>
    </w:p>
    <w:p w:rsidR="004D4154" w:rsidRPr="004D4154" w:rsidRDefault="004D4154" w:rsidP="004D4154">
      <w:pPr>
        <w:shd w:val="clear" w:color="auto" w:fill="FFFFFF"/>
        <w:spacing w:after="0" w:line="240" w:lineRule="auto"/>
        <w:jc w:val="right"/>
        <w:rPr>
          <w:rFonts w:ascii="Times New Roman" w:hAnsi="Times New Roman" w:cs="Times New Roman"/>
          <w:sz w:val="28"/>
          <w:szCs w:val="28"/>
        </w:rPr>
      </w:pPr>
      <w:r w:rsidRPr="004D4154">
        <w:rPr>
          <w:rFonts w:ascii="Times New Roman" w:hAnsi="Times New Roman" w:cs="Times New Roman"/>
          <w:sz w:val="28"/>
          <w:szCs w:val="28"/>
        </w:rPr>
        <w:tab/>
      </w:r>
      <w:r w:rsidRPr="004D4154">
        <w:rPr>
          <w:rFonts w:ascii="Times New Roman" w:hAnsi="Times New Roman" w:cs="Times New Roman"/>
          <w:spacing w:val="-2"/>
          <w:sz w:val="28"/>
          <w:szCs w:val="28"/>
        </w:rPr>
        <w:t>Утверждено</w:t>
      </w:r>
    </w:p>
    <w:p w:rsidR="004D4154" w:rsidRPr="004D4154" w:rsidRDefault="004D4154" w:rsidP="004D4154">
      <w:pPr>
        <w:shd w:val="clear" w:color="auto" w:fill="FFFFFF"/>
        <w:spacing w:after="0" w:line="240" w:lineRule="auto"/>
        <w:jc w:val="right"/>
        <w:rPr>
          <w:rFonts w:ascii="Times New Roman" w:hAnsi="Times New Roman" w:cs="Times New Roman"/>
          <w:sz w:val="28"/>
          <w:szCs w:val="28"/>
        </w:rPr>
      </w:pPr>
      <w:r w:rsidRPr="004D4154">
        <w:rPr>
          <w:rFonts w:ascii="Times New Roman" w:hAnsi="Times New Roman" w:cs="Times New Roman"/>
          <w:sz w:val="28"/>
          <w:szCs w:val="28"/>
        </w:rPr>
        <w:t>постановлением Администрации</w:t>
      </w:r>
    </w:p>
    <w:p w:rsidR="004D4154" w:rsidRPr="004D4154" w:rsidRDefault="00244040" w:rsidP="004D415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bCs/>
          <w:spacing w:val="-2"/>
          <w:sz w:val="28"/>
          <w:szCs w:val="28"/>
        </w:rPr>
        <w:t>Первомайского</w:t>
      </w:r>
      <w:r w:rsidR="00FE6D88">
        <w:rPr>
          <w:rFonts w:ascii="Times New Roman" w:hAnsi="Times New Roman" w:cs="Times New Roman"/>
          <w:bCs/>
          <w:spacing w:val="-2"/>
          <w:sz w:val="28"/>
          <w:szCs w:val="28"/>
        </w:rPr>
        <w:t xml:space="preserve"> </w:t>
      </w:r>
      <w:r w:rsidR="004D4154" w:rsidRPr="004D4154">
        <w:rPr>
          <w:rFonts w:ascii="Times New Roman" w:hAnsi="Times New Roman" w:cs="Times New Roman"/>
          <w:bCs/>
          <w:spacing w:val="-2"/>
          <w:sz w:val="28"/>
          <w:szCs w:val="28"/>
        </w:rPr>
        <w:t xml:space="preserve"> сельсовета</w:t>
      </w:r>
    </w:p>
    <w:p w:rsidR="004D4154" w:rsidRPr="00FE6D88" w:rsidRDefault="00EA3E80" w:rsidP="004D4154">
      <w:pPr>
        <w:shd w:val="clear" w:color="auto" w:fill="FFFFFF"/>
        <w:spacing w:after="0" w:line="240" w:lineRule="auto"/>
        <w:jc w:val="right"/>
        <w:rPr>
          <w:rFonts w:ascii="Times New Roman" w:hAnsi="Times New Roman" w:cs="Times New Roman"/>
          <w:b/>
          <w:bCs/>
          <w:spacing w:val="-2"/>
          <w:sz w:val="28"/>
          <w:szCs w:val="28"/>
        </w:rPr>
      </w:pPr>
      <w:r>
        <w:rPr>
          <w:rFonts w:ascii="Times New Roman" w:hAnsi="Times New Roman" w:cs="Times New Roman"/>
          <w:spacing w:val="-2"/>
          <w:sz w:val="28"/>
          <w:szCs w:val="28"/>
        </w:rPr>
        <w:t>о</w:t>
      </w:r>
      <w:r w:rsidR="004D4154">
        <w:rPr>
          <w:rFonts w:ascii="Times New Roman" w:hAnsi="Times New Roman" w:cs="Times New Roman"/>
          <w:spacing w:val="-2"/>
          <w:sz w:val="28"/>
          <w:szCs w:val="28"/>
        </w:rPr>
        <w:t>т</w:t>
      </w:r>
      <w:r>
        <w:rPr>
          <w:rFonts w:ascii="Times New Roman" w:hAnsi="Times New Roman" w:cs="Times New Roman"/>
          <w:spacing w:val="-2"/>
          <w:sz w:val="28"/>
          <w:szCs w:val="28"/>
        </w:rPr>
        <w:t xml:space="preserve"> 21.11.</w:t>
      </w:r>
      <w:r w:rsidR="00380793">
        <w:rPr>
          <w:rFonts w:ascii="Times New Roman" w:hAnsi="Times New Roman" w:cs="Times New Roman"/>
          <w:spacing w:val="-2"/>
          <w:sz w:val="28"/>
          <w:szCs w:val="28"/>
        </w:rPr>
        <w:t>2023 №</w:t>
      </w:r>
      <w:bookmarkStart w:id="0" w:name="_GoBack"/>
      <w:bookmarkEnd w:id="0"/>
      <w:r>
        <w:rPr>
          <w:rFonts w:ascii="Times New Roman" w:hAnsi="Times New Roman" w:cs="Times New Roman"/>
          <w:spacing w:val="-2"/>
          <w:sz w:val="28"/>
          <w:szCs w:val="28"/>
        </w:rPr>
        <w:t>4</w:t>
      </w:r>
      <w:r w:rsidR="0059230F">
        <w:rPr>
          <w:rFonts w:ascii="Times New Roman" w:hAnsi="Times New Roman" w:cs="Times New Roman"/>
          <w:spacing w:val="-2"/>
          <w:sz w:val="28"/>
          <w:szCs w:val="28"/>
        </w:rPr>
        <w:t>3</w:t>
      </w:r>
    </w:p>
    <w:p w:rsidR="004D4154" w:rsidRPr="004D4154" w:rsidRDefault="004D4154" w:rsidP="004D4154">
      <w:pPr>
        <w:tabs>
          <w:tab w:val="left" w:pos="6855"/>
        </w:tabs>
        <w:spacing w:after="0" w:line="240" w:lineRule="auto"/>
        <w:rPr>
          <w:rFonts w:ascii="Times New Roman" w:hAnsi="Times New Roman" w:cs="Times New Roman"/>
          <w:sz w:val="28"/>
          <w:szCs w:val="28"/>
        </w:rPr>
      </w:pPr>
    </w:p>
    <w:p w:rsidR="004D4154" w:rsidRPr="004D4154" w:rsidRDefault="004D4154" w:rsidP="004D4154">
      <w:pPr>
        <w:spacing w:after="0" w:line="240" w:lineRule="auto"/>
        <w:rPr>
          <w:rFonts w:ascii="Times New Roman" w:hAnsi="Times New Roman" w:cs="Times New Roman"/>
          <w:sz w:val="28"/>
          <w:szCs w:val="28"/>
        </w:rPr>
      </w:pPr>
    </w:p>
    <w:p w:rsidR="004D4154" w:rsidRPr="004D4154" w:rsidRDefault="004D4154" w:rsidP="004D4154">
      <w:pPr>
        <w:spacing w:after="0" w:line="240" w:lineRule="auto"/>
        <w:rPr>
          <w:rFonts w:ascii="Times New Roman" w:hAnsi="Times New Roman" w:cs="Times New Roman"/>
          <w:sz w:val="28"/>
          <w:szCs w:val="28"/>
        </w:rPr>
      </w:pP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t xml:space="preserve">ПОЛОЖЕНИЕ </w:t>
      </w: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t>о контрактном управляющем</w:t>
      </w: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t xml:space="preserve">Администрации </w:t>
      </w:r>
      <w:r w:rsidR="00244040">
        <w:rPr>
          <w:rFonts w:ascii="Times New Roman" w:hAnsi="Times New Roman"/>
          <w:b/>
          <w:sz w:val="28"/>
          <w:szCs w:val="28"/>
        </w:rPr>
        <w:t>Первомайского</w:t>
      </w:r>
      <w:r w:rsidR="00FE6D88">
        <w:rPr>
          <w:rFonts w:ascii="Times New Roman" w:hAnsi="Times New Roman"/>
          <w:b/>
          <w:sz w:val="28"/>
          <w:szCs w:val="28"/>
        </w:rPr>
        <w:t xml:space="preserve"> </w:t>
      </w:r>
      <w:r w:rsidRPr="004D4154">
        <w:rPr>
          <w:rFonts w:ascii="Times New Roman" w:hAnsi="Times New Roman"/>
          <w:b/>
          <w:sz w:val="28"/>
          <w:szCs w:val="28"/>
        </w:rPr>
        <w:t xml:space="preserve"> сельсовета</w:t>
      </w:r>
    </w:p>
    <w:p w:rsidR="004D4154" w:rsidRPr="004D4154" w:rsidRDefault="004D4154" w:rsidP="004D4154">
      <w:pPr>
        <w:pStyle w:val="Standard"/>
        <w:jc w:val="center"/>
        <w:rPr>
          <w:rFonts w:ascii="Times New Roman" w:hAnsi="Times New Roman"/>
          <w:b/>
          <w:sz w:val="28"/>
          <w:szCs w:val="28"/>
        </w:rPr>
      </w:pP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t>I. Общие положения</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 xml:space="preserve">1.1. Настоящее положение о контрактном управляющем Администрации </w:t>
      </w:r>
      <w:r w:rsidR="00244040">
        <w:rPr>
          <w:rFonts w:ascii="Times New Roman" w:hAnsi="Times New Roman"/>
          <w:sz w:val="28"/>
          <w:szCs w:val="28"/>
        </w:rPr>
        <w:t>Первомайского</w:t>
      </w:r>
      <w:r w:rsidR="00FE6D88">
        <w:rPr>
          <w:rFonts w:ascii="Times New Roman" w:hAnsi="Times New Roman"/>
          <w:sz w:val="28"/>
          <w:szCs w:val="28"/>
        </w:rPr>
        <w:t xml:space="preserve"> </w:t>
      </w:r>
      <w:r w:rsidRPr="004D4154">
        <w:rPr>
          <w:rFonts w:ascii="Times New Roman" w:hAnsi="Times New Roman"/>
          <w:sz w:val="28"/>
          <w:szCs w:val="28"/>
        </w:rPr>
        <w:t xml:space="preserve"> сельсовета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w:t>
      </w:r>
      <w:r w:rsidR="00244040">
        <w:rPr>
          <w:rFonts w:ascii="Times New Roman" w:hAnsi="Times New Roman"/>
          <w:sz w:val="28"/>
          <w:szCs w:val="28"/>
        </w:rPr>
        <w:t>Первомайского</w:t>
      </w:r>
      <w:r w:rsidR="00FE6D88">
        <w:rPr>
          <w:rFonts w:ascii="Times New Roman" w:hAnsi="Times New Roman"/>
          <w:sz w:val="28"/>
          <w:szCs w:val="28"/>
        </w:rPr>
        <w:t xml:space="preserve"> </w:t>
      </w:r>
      <w:r w:rsidRPr="004D4154">
        <w:rPr>
          <w:rFonts w:ascii="Times New Roman" w:hAnsi="Times New Roman"/>
          <w:sz w:val="28"/>
          <w:szCs w:val="28"/>
        </w:rPr>
        <w:t xml:space="preserve"> сельсовета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1.3. Контрактный управляющий назначается Заказчиком как ответственное лицо за осуществление закупок, включая исполнение каждого контракта.</w:t>
      </w:r>
    </w:p>
    <w:p w:rsidR="004D4154" w:rsidRPr="004D4154" w:rsidRDefault="004D4154" w:rsidP="004D4154">
      <w:pPr>
        <w:pStyle w:val="Standard"/>
        <w:rPr>
          <w:rFonts w:ascii="Times New Roman" w:hAnsi="Times New Roman"/>
          <w:sz w:val="28"/>
          <w:szCs w:val="28"/>
        </w:rPr>
      </w:pP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t>II. Организация деятельности контрактного управляющего</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D4154" w:rsidRPr="004D4154" w:rsidRDefault="004D4154" w:rsidP="004D4154">
      <w:pPr>
        <w:pStyle w:val="Standard"/>
        <w:rPr>
          <w:rFonts w:ascii="Times New Roman" w:hAnsi="Times New Roman"/>
          <w:sz w:val="28"/>
          <w:szCs w:val="28"/>
        </w:rPr>
      </w:pPr>
    </w:p>
    <w:p w:rsidR="004D4154" w:rsidRPr="004D4154" w:rsidRDefault="004D4154" w:rsidP="004D4154">
      <w:pPr>
        <w:pStyle w:val="Standard"/>
        <w:jc w:val="center"/>
        <w:rPr>
          <w:rFonts w:ascii="Times New Roman" w:hAnsi="Times New Roman"/>
          <w:b/>
          <w:sz w:val="28"/>
          <w:szCs w:val="28"/>
        </w:rPr>
      </w:pPr>
      <w:r w:rsidRPr="004D4154">
        <w:rPr>
          <w:rFonts w:ascii="Times New Roman" w:hAnsi="Times New Roman"/>
          <w:b/>
          <w:sz w:val="28"/>
          <w:szCs w:val="28"/>
        </w:rPr>
        <w:lastRenderedPageBreak/>
        <w:t>III. Функции и полномочия контрактного управляющего</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 Контрактный управляющий осуществляет следующие функции и полномочия:</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 При планировании закупок:</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3.1.1. разрабатывает план-график, осуществляет подготовку изменений в план-график;</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3.1.3. организует общественное обсуждение закупок в случаях, предусмотренных статьей 20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 При определении поставщиков (подрядчиков, исполнителей):</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3.2.2.2. осуществляет описание объекта закупки;</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 xml:space="preserve">3.2.2.3. указывает в извещении об осуществлении закупки информацию, предусмотренную статьей 42 Федерального закона, в том числе </w:t>
      </w:r>
      <w:r w:rsidRPr="004D4154">
        <w:rPr>
          <w:rFonts w:ascii="Times New Roman" w:hAnsi="Times New Roman"/>
          <w:sz w:val="28"/>
          <w:szCs w:val="28"/>
        </w:rPr>
        <w:lastRenderedPageBreak/>
        <w:t>информацию:</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о преимуществах, предоставляемых в соответствии со статьями 28, 29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3.2.6. осуществляет организационно-техническое обеспечение деятельности комиссии по осуществлению закупок;</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3.2.7. осуществляет привлечение экспертов, экспертных организаций в случаях, установленных статьей 41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 При заключении контрактов:</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3.3.2. осуществляет рассмотрение протокола разногласий при наличии разногласий по проекту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3.3.3. осуществляет рассмотрение независимой  гарантии, представленной в качестве обеспечения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lastRenderedPageBreak/>
        <w:t>3.3.7. обеспечивает хранение информации и документов в соответствии с частью 15 статьи 4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 При исполнении, изменении, расторжении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3.4.2. обеспечивает исполнение условий контракта в части выплаты аванса (если контрактом предусмотрена выплата аванса);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w:t>
      </w:r>
      <w:r w:rsidRPr="004D4154">
        <w:rPr>
          <w:rFonts w:ascii="Times New Roman" w:hAnsi="Times New Roman"/>
          <w:sz w:val="28"/>
          <w:szCs w:val="28"/>
        </w:rPr>
        <w:lastRenderedPageBreak/>
        <w:t>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3.4.9. обеспечивает одностороннее расторжение контракта в порядке, предусмотренном статьей 95 Федерального закона.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3.5. осуществляет иные функции и полномочия, предусмотренные Федеральным законом, в том числе:</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w:t>
      </w:r>
      <w:r w:rsidRPr="004D4154">
        <w:rPr>
          <w:rFonts w:ascii="Times New Roman" w:hAnsi="Times New Roman"/>
          <w:sz w:val="28"/>
          <w:szCs w:val="28"/>
        </w:rPr>
        <w:lastRenderedPageBreak/>
        <w:t xml:space="preserve">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4D4154">
        <w:rPr>
          <w:rFonts w:ascii="Times New Roman" w:hAnsi="Times New Roman"/>
          <w:sz w:val="28"/>
          <w:szCs w:val="28"/>
        </w:rPr>
        <w:t>претензионно-исковой</w:t>
      </w:r>
      <w:proofErr w:type="spellEnd"/>
      <w:r w:rsidRPr="004D4154">
        <w:rPr>
          <w:rFonts w:ascii="Times New Roman" w:hAnsi="Times New Roman"/>
          <w:sz w:val="28"/>
          <w:szCs w:val="28"/>
        </w:rPr>
        <w:t xml:space="preserve"> работы;</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D4154" w:rsidRPr="004D4154" w:rsidRDefault="004D4154" w:rsidP="004D4154">
      <w:pPr>
        <w:pStyle w:val="Standard"/>
        <w:ind w:firstLine="709"/>
        <w:jc w:val="both"/>
        <w:rPr>
          <w:rFonts w:ascii="Times New Roman" w:hAnsi="Times New Roman"/>
          <w:sz w:val="28"/>
          <w:szCs w:val="28"/>
        </w:rPr>
      </w:pPr>
      <w:r w:rsidRPr="004D4154">
        <w:rPr>
          <w:rFonts w:ascii="Times New Roman" w:hAnsi="Times New Roman"/>
          <w:sz w:val="28"/>
          <w:szCs w:val="28"/>
        </w:rPr>
        <w:t>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4D4154" w:rsidRPr="004D4154" w:rsidRDefault="004D4154" w:rsidP="004D4154">
      <w:pPr>
        <w:spacing w:after="0" w:line="240" w:lineRule="auto"/>
        <w:jc w:val="both"/>
        <w:rPr>
          <w:rFonts w:ascii="Times New Roman" w:hAnsi="Times New Roman" w:cs="Times New Roman"/>
          <w:sz w:val="28"/>
          <w:szCs w:val="28"/>
        </w:rPr>
      </w:pPr>
    </w:p>
    <w:p w:rsidR="00BE4023" w:rsidRPr="004D4154" w:rsidRDefault="00BE4023" w:rsidP="004D4154">
      <w:pPr>
        <w:spacing w:after="0" w:line="240" w:lineRule="auto"/>
        <w:rPr>
          <w:rFonts w:ascii="Times New Roman" w:hAnsi="Times New Roman" w:cs="Times New Roman"/>
          <w:sz w:val="28"/>
          <w:szCs w:val="28"/>
        </w:rPr>
      </w:pPr>
    </w:p>
    <w:sectPr w:rsidR="00BE4023" w:rsidRPr="004D4154" w:rsidSect="00554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SimSun">
    <w:altName w:val="Microsoft YaHei"/>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D32E6"/>
    <w:multiLevelType w:val="singleLevel"/>
    <w:tmpl w:val="9A040434"/>
    <w:lvl w:ilvl="0">
      <w:start w:val="1"/>
      <w:numFmt w:val="decimal"/>
      <w:lvlText w:val="%1."/>
      <w:legacy w:legacy="1" w:legacySpace="0" w:legacyIndent="29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4154"/>
    <w:rsid w:val="0009771F"/>
    <w:rsid w:val="00244040"/>
    <w:rsid w:val="00380793"/>
    <w:rsid w:val="003E1F16"/>
    <w:rsid w:val="00407D3C"/>
    <w:rsid w:val="004A4464"/>
    <w:rsid w:val="004D4154"/>
    <w:rsid w:val="0054297A"/>
    <w:rsid w:val="00554EED"/>
    <w:rsid w:val="0059230F"/>
    <w:rsid w:val="00915208"/>
    <w:rsid w:val="0096274F"/>
    <w:rsid w:val="00B35AF9"/>
    <w:rsid w:val="00BE4023"/>
    <w:rsid w:val="00DE15D3"/>
    <w:rsid w:val="00EA3E80"/>
    <w:rsid w:val="00FE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4154"/>
    <w:pPr>
      <w:spacing w:after="0" w:line="240" w:lineRule="auto"/>
    </w:pPr>
    <w:rPr>
      <w:rFonts w:ascii="Calibri" w:eastAsia="Calibri" w:hAnsi="Calibri" w:cs="Times New Roman"/>
      <w:lang w:eastAsia="en-US"/>
    </w:rPr>
  </w:style>
  <w:style w:type="paragraph" w:customStyle="1" w:styleId="Standard">
    <w:name w:val="Standard"/>
    <w:rsid w:val="004D4154"/>
    <w:pPr>
      <w:widowControl w:val="0"/>
      <w:suppressAutoHyphens/>
      <w:autoSpaceDE w:val="0"/>
      <w:autoSpaceDN w:val="0"/>
      <w:spacing w:after="0" w:line="240" w:lineRule="auto"/>
    </w:pPr>
    <w:rPr>
      <w:rFonts w:ascii="Arial CYR" w:eastAsia="SimSun, SimSun" w:hAnsi="Arial CYR"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4154"/>
    <w:pPr>
      <w:spacing w:after="0" w:line="240" w:lineRule="auto"/>
    </w:pPr>
    <w:rPr>
      <w:rFonts w:ascii="Calibri" w:eastAsia="Calibri" w:hAnsi="Calibri" w:cs="Times New Roman"/>
      <w:lang w:eastAsia="en-US"/>
    </w:rPr>
  </w:style>
  <w:style w:type="paragraph" w:customStyle="1" w:styleId="Standard">
    <w:name w:val="Standard"/>
    <w:rsid w:val="004D4154"/>
    <w:pPr>
      <w:widowControl w:val="0"/>
      <w:suppressAutoHyphens/>
      <w:autoSpaceDE w:val="0"/>
      <w:autoSpaceDN w:val="0"/>
      <w:spacing w:after="0" w:line="240" w:lineRule="auto"/>
    </w:pPr>
    <w:rPr>
      <w:rFonts w:ascii="Arial CYR" w:eastAsia="SimSun, SimSun" w:hAnsi="Arial CYR"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116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Любоаь</dc:creator>
  <cp:lastModifiedBy>Пользователь</cp:lastModifiedBy>
  <cp:revision>11</cp:revision>
  <cp:lastPrinted>2002-01-07T22:55:00Z</cp:lastPrinted>
  <dcterms:created xsi:type="dcterms:W3CDTF">2023-11-17T06:56:00Z</dcterms:created>
  <dcterms:modified xsi:type="dcterms:W3CDTF">2023-12-05T11:52:00Z</dcterms:modified>
</cp:coreProperties>
</file>