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25" w:rsidRPr="00C442D1" w:rsidRDefault="00B76D25" w:rsidP="00B76D25">
      <w:pPr>
        <w:jc w:val="center"/>
      </w:pPr>
      <w:proofErr w:type="gramStart"/>
      <w:r w:rsidRPr="00C442D1">
        <w:t>П</w:t>
      </w:r>
      <w:proofErr w:type="gramEnd"/>
      <w:r w:rsidRPr="00C442D1">
        <w:t xml:space="preserve"> Р О Т О К О Л</w:t>
      </w:r>
    </w:p>
    <w:p w:rsidR="00B76D25" w:rsidRPr="00C442D1" w:rsidRDefault="00B76D25" w:rsidP="00B76D25">
      <w:pPr>
        <w:jc w:val="center"/>
      </w:pPr>
      <w:r w:rsidRPr="00C442D1">
        <w:t xml:space="preserve"> проведения публичных слушаний по проекту  решения Собрания депутатов Первомайского  сельсовета Поныровского района Курской области «Об исполнении бюджета Первомайского  сельсовета Поныровского района Курской области за 20</w:t>
      </w:r>
      <w:r w:rsidR="00D12508" w:rsidRPr="00C442D1">
        <w:t>20</w:t>
      </w:r>
      <w:r w:rsidRPr="00C442D1">
        <w:t xml:space="preserve"> год</w:t>
      </w:r>
      <w:proofErr w:type="gramStart"/>
      <w:r w:rsidRPr="00C442D1">
        <w:t>.»</w:t>
      </w:r>
      <w:proofErr w:type="gramEnd"/>
    </w:p>
    <w:p w:rsidR="00B76D25" w:rsidRPr="00C442D1" w:rsidRDefault="00B76D25" w:rsidP="00B76D25"/>
    <w:p w:rsidR="00B76D25" w:rsidRPr="00C442D1" w:rsidRDefault="00B76D25" w:rsidP="00B76D25">
      <w:r w:rsidRPr="00C442D1">
        <w:t xml:space="preserve"> Дата проведения – </w:t>
      </w:r>
      <w:r w:rsidR="00D12508" w:rsidRPr="00C442D1">
        <w:t>20 апреля</w:t>
      </w:r>
      <w:r w:rsidR="00BC42CE" w:rsidRPr="00C442D1">
        <w:t xml:space="preserve"> </w:t>
      </w:r>
      <w:r w:rsidR="008D270A" w:rsidRPr="00C442D1">
        <w:t xml:space="preserve"> </w:t>
      </w:r>
      <w:r w:rsidRPr="00C442D1">
        <w:t xml:space="preserve"> 20</w:t>
      </w:r>
      <w:r w:rsidR="00D12508" w:rsidRPr="00C442D1">
        <w:t>21</w:t>
      </w:r>
      <w:r w:rsidRPr="00C442D1">
        <w:t xml:space="preserve"> года</w:t>
      </w:r>
    </w:p>
    <w:p w:rsidR="00232C8F" w:rsidRPr="00C442D1" w:rsidRDefault="008674C7" w:rsidP="00232C8F">
      <w:r w:rsidRPr="00C442D1">
        <w:t xml:space="preserve">           Время проведения</w:t>
      </w:r>
      <w:proofErr w:type="gramStart"/>
      <w:r w:rsidRPr="00C442D1">
        <w:t xml:space="preserve"> :</w:t>
      </w:r>
      <w:proofErr w:type="gramEnd"/>
      <w:r w:rsidRPr="00C442D1">
        <w:t xml:space="preserve"> 14</w:t>
      </w:r>
      <w:r w:rsidR="00232C8F" w:rsidRPr="00C442D1">
        <w:t xml:space="preserve"> часов</w:t>
      </w:r>
    </w:p>
    <w:p w:rsidR="00232C8F" w:rsidRPr="00C442D1" w:rsidRDefault="00232C8F" w:rsidP="00232C8F"/>
    <w:p w:rsidR="00232C8F" w:rsidRPr="00C442D1" w:rsidRDefault="00232C8F" w:rsidP="00232C8F">
      <w:pPr>
        <w:jc w:val="center"/>
      </w:pPr>
      <w:r w:rsidRPr="00C442D1">
        <w:t xml:space="preserve">                                            Место проведения – здание  </w:t>
      </w:r>
      <w:proofErr w:type="spellStart"/>
      <w:r w:rsidRPr="00C442D1">
        <w:t>М</w:t>
      </w:r>
      <w:r w:rsidR="00367A4B" w:rsidRPr="00C442D1">
        <w:t>К</w:t>
      </w:r>
      <w:r w:rsidR="00F74913" w:rsidRPr="00C442D1">
        <w:t>УК</w:t>
      </w:r>
      <w:proofErr w:type="gramStart"/>
      <w:r w:rsidRPr="00C442D1">
        <w:t>«</w:t>
      </w:r>
      <w:r w:rsidR="00F74913" w:rsidRPr="00C442D1">
        <w:t>П</w:t>
      </w:r>
      <w:proofErr w:type="gramEnd"/>
      <w:r w:rsidR="00F74913" w:rsidRPr="00C442D1">
        <w:t>ервомайский</w:t>
      </w:r>
      <w:proofErr w:type="spellEnd"/>
    </w:p>
    <w:p w:rsidR="00232C8F" w:rsidRPr="00C442D1" w:rsidRDefault="00232C8F" w:rsidP="00F74913">
      <w:pPr>
        <w:jc w:val="center"/>
      </w:pPr>
      <w:r w:rsidRPr="00C442D1">
        <w:t xml:space="preserve">              </w:t>
      </w:r>
      <w:r w:rsidR="00F74913" w:rsidRPr="00C442D1">
        <w:t xml:space="preserve">                        сельский Дом культуры</w:t>
      </w:r>
      <w:r w:rsidRPr="00C442D1">
        <w:t>»</w:t>
      </w:r>
      <w:r w:rsidR="00F74913" w:rsidRPr="00C442D1">
        <w:t xml:space="preserve"> </w:t>
      </w:r>
      <w:r w:rsidRPr="00C442D1">
        <w:t xml:space="preserve">Поныровского района </w:t>
      </w:r>
    </w:p>
    <w:p w:rsidR="00232C8F" w:rsidRPr="00C442D1" w:rsidRDefault="00232C8F" w:rsidP="00232C8F"/>
    <w:p w:rsidR="00232C8F" w:rsidRPr="00C442D1" w:rsidRDefault="00232C8F" w:rsidP="00232C8F">
      <w:r w:rsidRPr="00C442D1">
        <w:t xml:space="preserve">       Председательствующий: </w:t>
      </w:r>
      <w:proofErr w:type="spellStart"/>
      <w:r w:rsidR="0010110D" w:rsidRPr="00C442D1">
        <w:t>Анпилогова</w:t>
      </w:r>
      <w:proofErr w:type="spellEnd"/>
      <w:r w:rsidR="0010110D" w:rsidRPr="00C442D1">
        <w:t xml:space="preserve"> Г.А</w:t>
      </w:r>
      <w:r w:rsidRPr="00C442D1">
        <w:t xml:space="preserve">. – Глава </w:t>
      </w:r>
      <w:r w:rsidR="00F74913" w:rsidRPr="00C442D1">
        <w:t xml:space="preserve">Первомайского </w:t>
      </w:r>
      <w:r w:rsidRPr="00C442D1">
        <w:t xml:space="preserve">сельсовета  в соответствии с Порядком проведения публичных слушаний по проекту решения  Собрания депутатов </w:t>
      </w:r>
      <w:r w:rsidR="00F74913" w:rsidRPr="00C442D1">
        <w:t xml:space="preserve">Первомайского </w:t>
      </w:r>
      <w:r w:rsidRPr="00C442D1">
        <w:t xml:space="preserve">сельсовета Поныровского района  Курской области </w:t>
      </w:r>
      <w:r w:rsidR="003A3D7A" w:rsidRPr="00C442D1">
        <w:t>«Об исполнении бюджета Первомайского  сельсовета Поныровского района Курской области за 20</w:t>
      </w:r>
      <w:r w:rsidR="00D12508" w:rsidRPr="00C442D1">
        <w:t>20</w:t>
      </w:r>
      <w:r w:rsidR="003A3D7A" w:rsidRPr="00C442D1">
        <w:t xml:space="preserve"> год</w:t>
      </w:r>
      <w:proofErr w:type="gramStart"/>
      <w:r w:rsidR="003A3D7A" w:rsidRPr="00C442D1">
        <w:t>.»</w:t>
      </w:r>
      <w:proofErr w:type="gramEnd"/>
    </w:p>
    <w:p w:rsidR="00232C8F" w:rsidRPr="00C442D1" w:rsidRDefault="00232C8F" w:rsidP="00232C8F">
      <w:r w:rsidRPr="00C442D1">
        <w:t xml:space="preserve">      Председательствующий информирует присутствующих о том, что на публичные слушания приглашались и присутствуют  население </w:t>
      </w:r>
      <w:r w:rsidR="00F74913" w:rsidRPr="00C442D1">
        <w:t xml:space="preserve">Первомайского </w:t>
      </w:r>
      <w:r w:rsidRPr="00C442D1">
        <w:t>сельсовета, представители общественности, работники бюджетных учреждений.</w:t>
      </w:r>
    </w:p>
    <w:p w:rsidR="00232C8F" w:rsidRPr="00C442D1" w:rsidRDefault="00232C8F" w:rsidP="00232C8F">
      <w:r w:rsidRPr="00C442D1">
        <w:t xml:space="preserve">     Оглашает Порядок проведения публичных слушаний по проекту решения Собрания депутатов </w:t>
      </w:r>
      <w:r w:rsidR="00F74913" w:rsidRPr="00C442D1">
        <w:t xml:space="preserve">Первомайского </w:t>
      </w:r>
      <w:r w:rsidRPr="00C442D1">
        <w:t>сельсовета Поныровского района Курской области</w:t>
      </w:r>
      <w:r w:rsidR="0010110D" w:rsidRPr="00C442D1">
        <w:t xml:space="preserve"> </w:t>
      </w:r>
      <w:r w:rsidR="00AB22D0" w:rsidRPr="00C442D1">
        <w:t>«</w:t>
      </w:r>
      <w:r w:rsidR="00B76D25" w:rsidRPr="00C442D1">
        <w:t>Об исполнении бюджета Первомайского  сельсовета Поныровского района Курской области за 20</w:t>
      </w:r>
      <w:r w:rsidR="00D12508" w:rsidRPr="00C442D1">
        <w:t>20</w:t>
      </w:r>
      <w:r w:rsidR="00B76D25" w:rsidRPr="00C442D1">
        <w:t xml:space="preserve"> год»</w:t>
      </w:r>
      <w:r w:rsidRPr="00C442D1">
        <w:t>,</w:t>
      </w:r>
      <w:r w:rsidR="0010110D" w:rsidRPr="00C442D1">
        <w:t xml:space="preserve"> </w:t>
      </w:r>
      <w:r w:rsidRPr="00C442D1">
        <w:t xml:space="preserve">утвержденному  решением Собрания депутатов </w:t>
      </w:r>
      <w:r w:rsidR="00F74913" w:rsidRPr="00C442D1">
        <w:t xml:space="preserve">Первомайского </w:t>
      </w:r>
      <w:r w:rsidRPr="00C442D1">
        <w:t>сельсовета Поныровского ра</w:t>
      </w:r>
      <w:r w:rsidR="00367A4B" w:rsidRPr="00C442D1">
        <w:t>йона</w:t>
      </w:r>
      <w:r w:rsidR="00AA7285" w:rsidRPr="00C442D1">
        <w:t xml:space="preserve"> Курской области  </w:t>
      </w:r>
      <w:r w:rsidR="00A24E1B" w:rsidRPr="00C442D1">
        <w:t xml:space="preserve">от  </w:t>
      </w:r>
      <w:r w:rsidR="00D12508" w:rsidRPr="00C442D1">
        <w:t>20 апреля</w:t>
      </w:r>
      <w:r w:rsidR="008D270A" w:rsidRPr="00C442D1">
        <w:t xml:space="preserve"> </w:t>
      </w:r>
      <w:r w:rsidR="002D7ADA" w:rsidRPr="00C442D1">
        <w:t xml:space="preserve"> </w:t>
      </w:r>
      <w:r w:rsidR="00A24E1B" w:rsidRPr="00C442D1">
        <w:t xml:space="preserve"> 20</w:t>
      </w:r>
      <w:r w:rsidR="00A16DA3" w:rsidRPr="00C442D1">
        <w:t>20</w:t>
      </w:r>
      <w:r w:rsidR="00A24E1B" w:rsidRPr="00C442D1">
        <w:t xml:space="preserve"> года № </w:t>
      </w:r>
      <w:r w:rsidR="00D12508" w:rsidRPr="00C442D1">
        <w:t>22-р</w:t>
      </w:r>
    </w:p>
    <w:p w:rsidR="00AB22D0" w:rsidRPr="00C442D1" w:rsidRDefault="00232C8F" w:rsidP="00AB22D0">
      <w:pPr>
        <w:rPr>
          <w:bCs/>
        </w:rPr>
      </w:pPr>
      <w:r w:rsidRPr="00C442D1">
        <w:t xml:space="preserve">     На повестку дня выносится вопрос по обсуждению  </w:t>
      </w:r>
      <w:proofErr w:type="gramStart"/>
      <w:r w:rsidRPr="00C442D1">
        <w:t xml:space="preserve">проекта решения  Собрания депутатов </w:t>
      </w:r>
      <w:r w:rsidR="00F74913" w:rsidRPr="00C442D1">
        <w:t xml:space="preserve">Первомайского </w:t>
      </w:r>
      <w:r w:rsidRPr="00C442D1">
        <w:t>сельсовета</w:t>
      </w:r>
      <w:proofErr w:type="gramEnd"/>
      <w:r w:rsidRPr="00C442D1">
        <w:t xml:space="preserve"> Поныровского района Курской области</w:t>
      </w:r>
      <w:r w:rsidR="0010110D" w:rsidRPr="00C442D1">
        <w:t xml:space="preserve"> </w:t>
      </w:r>
      <w:r w:rsidR="00AB22D0" w:rsidRPr="00C442D1">
        <w:t>«</w:t>
      </w:r>
      <w:r w:rsidR="00B76D25" w:rsidRPr="00C442D1">
        <w:t>Об исполнении бюджета Первомайского  сельсовета Поныровского района Курской области за 20</w:t>
      </w:r>
      <w:r w:rsidR="00D12508" w:rsidRPr="00C442D1">
        <w:t>20</w:t>
      </w:r>
      <w:r w:rsidR="00B76D25" w:rsidRPr="00C442D1">
        <w:t xml:space="preserve"> год.»</w:t>
      </w:r>
      <w:r w:rsidR="00AB22D0" w:rsidRPr="00C442D1">
        <w:rPr>
          <w:bCs/>
        </w:rPr>
        <w:tab/>
      </w:r>
    </w:p>
    <w:p w:rsidR="00232C8F" w:rsidRPr="00C442D1" w:rsidRDefault="00232C8F" w:rsidP="00232C8F">
      <w:r w:rsidRPr="00C442D1">
        <w:t xml:space="preserve"> </w:t>
      </w:r>
      <w:r w:rsidR="009F41C0" w:rsidRPr="00C442D1">
        <w:t>обнародо</w:t>
      </w:r>
      <w:r w:rsidR="00A24E1B" w:rsidRPr="00C442D1">
        <w:t xml:space="preserve">ванного  </w:t>
      </w:r>
      <w:r w:rsidR="00AE42F6">
        <w:t>15</w:t>
      </w:r>
      <w:bookmarkStart w:id="0" w:name="_GoBack"/>
      <w:bookmarkEnd w:id="0"/>
      <w:r w:rsidR="00D12508" w:rsidRPr="00C442D1">
        <w:t xml:space="preserve"> апреля</w:t>
      </w:r>
      <w:r w:rsidR="00A83D29" w:rsidRPr="00C442D1">
        <w:t xml:space="preserve"> </w:t>
      </w:r>
      <w:r w:rsidR="0010110D" w:rsidRPr="00C442D1">
        <w:t xml:space="preserve"> 20</w:t>
      </w:r>
      <w:r w:rsidR="00A16DA3" w:rsidRPr="00C442D1">
        <w:t>2</w:t>
      </w:r>
      <w:r w:rsidR="00D12508" w:rsidRPr="00C442D1">
        <w:t>1</w:t>
      </w:r>
      <w:r w:rsidRPr="00C442D1">
        <w:t xml:space="preserve"> года на 6-ти информационных  стендах, расположенных:</w:t>
      </w:r>
    </w:p>
    <w:p w:rsidR="00232C8F" w:rsidRPr="00C442D1" w:rsidRDefault="00232C8F" w:rsidP="00232C8F">
      <w:pPr>
        <w:jc w:val="both"/>
      </w:pPr>
      <w:r w:rsidRPr="00C442D1">
        <w:t xml:space="preserve">1-й - здание  Администрации  </w:t>
      </w:r>
      <w:r w:rsidR="00F74913" w:rsidRPr="00C442D1">
        <w:t xml:space="preserve">Первомайского </w:t>
      </w:r>
      <w:r w:rsidRPr="00C442D1">
        <w:t>сельсовета Поныровского района;</w:t>
      </w:r>
    </w:p>
    <w:p w:rsidR="00232C8F" w:rsidRPr="00C442D1" w:rsidRDefault="00232C8F" w:rsidP="00232C8F">
      <w:pPr>
        <w:jc w:val="both"/>
      </w:pPr>
      <w:r w:rsidRPr="00C442D1">
        <w:t>2-й - здание М</w:t>
      </w:r>
      <w:r w:rsidR="00367A4B" w:rsidRPr="00C442D1">
        <w:t>К</w:t>
      </w:r>
      <w:r w:rsidRPr="00C442D1">
        <w:t>ОУ «</w:t>
      </w:r>
      <w:r w:rsidR="00F74913" w:rsidRPr="00C442D1">
        <w:t>Первомайская основная</w:t>
      </w:r>
      <w:r w:rsidRPr="00C442D1">
        <w:t xml:space="preserve"> общеобразовательная школа»;</w:t>
      </w:r>
    </w:p>
    <w:p w:rsidR="00232C8F" w:rsidRPr="00C442D1" w:rsidRDefault="00F74913" w:rsidP="00232C8F">
      <w:pPr>
        <w:jc w:val="both"/>
      </w:pPr>
      <w:r w:rsidRPr="00C442D1">
        <w:t>3</w:t>
      </w:r>
      <w:r w:rsidR="00232C8F" w:rsidRPr="00C442D1">
        <w:t xml:space="preserve">-й-здание  бывшей Администрации </w:t>
      </w:r>
      <w:proofErr w:type="spellStart"/>
      <w:r w:rsidRPr="00C442D1">
        <w:t>Березовецкого</w:t>
      </w:r>
      <w:proofErr w:type="spellEnd"/>
      <w:r w:rsidR="00232C8F" w:rsidRPr="00C442D1">
        <w:t xml:space="preserve"> сельсовета Поныровского района;</w:t>
      </w:r>
    </w:p>
    <w:p w:rsidR="00232C8F" w:rsidRPr="00C442D1" w:rsidRDefault="00F74913" w:rsidP="00232C8F">
      <w:pPr>
        <w:jc w:val="both"/>
      </w:pPr>
      <w:r w:rsidRPr="00C442D1">
        <w:t>4</w:t>
      </w:r>
      <w:r w:rsidR="00232C8F" w:rsidRPr="00C442D1">
        <w:t>-й - здание  М</w:t>
      </w:r>
      <w:r w:rsidR="00367A4B" w:rsidRPr="00C442D1">
        <w:t>К</w:t>
      </w:r>
      <w:r w:rsidR="00232C8F" w:rsidRPr="00C442D1">
        <w:t xml:space="preserve">ОУ « </w:t>
      </w:r>
      <w:proofErr w:type="spellStart"/>
      <w:r w:rsidRPr="00C442D1">
        <w:t>Березовецкая</w:t>
      </w:r>
      <w:proofErr w:type="spellEnd"/>
      <w:r w:rsidRPr="00C442D1">
        <w:t xml:space="preserve"> </w:t>
      </w:r>
      <w:r w:rsidR="00232C8F" w:rsidRPr="00C442D1">
        <w:t>основная общеобразовательная школа»;</w:t>
      </w:r>
    </w:p>
    <w:p w:rsidR="00232C8F" w:rsidRPr="00C442D1" w:rsidRDefault="00F74913" w:rsidP="00232C8F">
      <w:pPr>
        <w:jc w:val="both"/>
      </w:pPr>
      <w:r w:rsidRPr="00C442D1">
        <w:t>5</w:t>
      </w:r>
      <w:r w:rsidR="00232C8F" w:rsidRPr="00C442D1">
        <w:t>-й – здание  МКУК «</w:t>
      </w:r>
      <w:proofErr w:type="spellStart"/>
      <w:r w:rsidRPr="00C442D1">
        <w:t>Березовецкий</w:t>
      </w:r>
      <w:proofErr w:type="spellEnd"/>
      <w:r w:rsidR="00232C8F" w:rsidRPr="00C442D1">
        <w:t xml:space="preserve"> сельский Дом Культуры».</w:t>
      </w:r>
    </w:p>
    <w:p w:rsidR="00F74913" w:rsidRPr="00C442D1" w:rsidRDefault="00F74913" w:rsidP="00232C8F">
      <w:pPr>
        <w:jc w:val="both"/>
      </w:pPr>
      <w:r w:rsidRPr="00C442D1">
        <w:t>6-й - здание  МКУК «Первомайский сельский Дом Культуры».</w:t>
      </w:r>
    </w:p>
    <w:p w:rsidR="00232C8F" w:rsidRPr="00C442D1" w:rsidRDefault="00232C8F" w:rsidP="00232C8F"/>
    <w:p w:rsidR="00232C8F" w:rsidRPr="00C442D1" w:rsidRDefault="00232C8F" w:rsidP="00232C8F">
      <w:r w:rsidRPr="00C442D1">
        <w:t xml:space="preserve">     Для проведения публичных слушаний предлагает избрать:</w:t>
      </w:r>
    </w:p>
    <w:p w:rsidR="00232C8F" w:rsidRPr="00C442D1" w:rsidRDefault="00232C8F" w:rsidP="00232C8F">
      <w:r w:rsidRPr="00C442D1">
        <w:t>1.Счетную комиссию.</w:t>
      </w:r>
    </w:p>
    <w:p w:rsidR="00232C8F" w:rsidRPr="00C442D1" w:rsidRDefault="00232C8F" w:rsidP="00232C8F">
      <w:r w:rsidRPr="00C442D1">
        <w:t>2.Секретаря публичных слушаний.</w:t>
      </w:r>
    </w:p>
    <w:p w:rsidR="00232C8F" w:rsidRPr="00C442D1" w:rsidRDefault="00232C8F" w:rsidP="00232C8F">
      <w:r w:rsidRPr="00C442D1">
        <w:t>3.Утвердить регламент работы.</w:t>
      </w:r>
    </w:p>
    <w:p w:rsidR="00232C8F" w:rsidRPr="00C442D1" w:rsidRDefault="00232C8F" w:rsidP="00232C8F">
      <w:r w:rsidRPr="00C442D1">
        <w:t xml:space="preserve">      По формированию счетной комиссии слово</w:t>
      </w:r>
      <w:r w:rsidR="00114CE0" w:rsidRPr="00C442D1">
        <w:t xml:space="preserve"> предоставляется  </w:t>
      </w:r>
      <w:proofErr w:type="spellStart"/>
      <w:r w:rsidR="00F74913" w:rsidRPr="00C442D1">
        <w:t>Шитиковой</w:t>
      </w:r>
      <w:proofErr w:type="spellEnd"/>
      <w:r w:rsidR="00F74913" w:rsidRPr="00C442D1">
        <w:t xml:space="preserve"> В.Л</w:t>
      </w:r>
      <w:r w:rsidR="00114CE0" w:rsidRPr="00C442D1">
        <w:t>.</w:t>
      </w:r>
      <w:r w:rsidRPr="00C442D1">
        <w:t xml:space="preserve"> – </w:t>
      </w:r>
      <w:r w:rsidR="0010110D" w:rsidRPr="00C442D1">
        <w:t xml:space="preserve">заместитель главы </w:t>
      </w:r>
      <w:r w:rsidRPr="00C442D1">
        <w:t xml:space="preserve">  Администрации </w:t>
      </w:r>
      <w:r w:rsidR="00F74913" w:rsidRPr="00C442D1">
        <w:t xml:space="preserve">Первомайского </w:t>
      </w:r>
      <w:r w:rsidR="00114CE0" w:rsidRPr="00C442D1">
        <w:t>сельсовета, которая</w:t>
      </w:r>
      <w:r w:rsidRPr="00C442D1">
        <w:t xml:space="preserve">  предложил</w:t>
      </w:r>
      <w:r w:rsidR="00114CE0" w:rsidRPr="00C442D1">
        <w:t>а</w:t>
      </w:r>
      <w:r w:rsidRPr="00C442D1">
        <w:t xml:space="preserve">   создать комиссию в количестве 3-х человек.</w:t>
      </w:r>
    </w:p>
    <w:p w:rsidR="00AB22D0" w:rsidRPr="00C442D1" w:rsidRDefault="00232C8F" w:rsidP="00232C8F">
      <w:r w:rsidRPr="00C442D1">
        <w:t xml:space="preserve">Персонально: </w:t>
      </w:r>
      <w:proofErr w:type="spellStart"/>
      <w:r w:rsidR="00D12508" w:rsidRPr="00C442D1">
        <w:t>Горяйнову</w:t>
      </w:r>
      <w:proofErr w:type="spellEnd"/>
      <w:r w:rsidR="00D12508" w:rsidRPr="00C442D1">
        <w:t xml:space="preserve"> А.В</w:t>
      </w:r>
      <w:r w:rsidR="0010110D" w:rsidRPr="00C442D1">
        <w:t>.</w:t>
      </w:r>
      <w:r w:rsidRPr="00C442D1">
        <w:t xml:space="preserve"> –главного бухгалтера Администрации </w:t>
      </w:r>
      <w:r w:rsidR="00F74913" w:rsidRPr="00C442D1">
        <w:t xml:space="preserve">Первомайского </w:t>
      </w:r>
      <w:r w:rsidR="00AB22D0" w:rsidRPr="00C442D1">
        <w:t>сельсовета</w:t>
      </w:r>
    </w:p>
    <w:p w:rsidR="00232C8F" w:rsidRPr="00C442D1" w:rsidRDefault="00232C8F" w:rsidP="00232C8F">
      <w:r w:rsidRPr="00C442D1">
        <w:t xml:space="preserve"> </w:t>
      </w:r>
      <w:r w:rsidR="00F74913" w:rsidRPr="00C442D1">
        <w:t>Кирякину Н.Н</w:t>
      </w:r>
      <w:r w:rsidRPr="00C442D1">
        <w:t xml:space="preserve">. – </w:t>
      </w:r>
      <w:r w:rsidR="00AA7285" w:rsidRPr="00C442D1">
        <w:t xml:space="preserve"> </w:t>
      </w:r>
      <w:r w:rsidR="0010110D" w:rsidRPr="00C442D1">
        <w:t xml:space="preserve">директора МКУ «Отдел хозяйственного обеспечения» </w:t>
      </w:r>
      <w:r w:rsidR="00F74913" w:rsidRPr="00C442D1">
        <w:t xml:space="preserve">Первомайского </w:t>
      </w:r>
      <w:r w:rsidRPr="00C442D1">
        <w:t>сельсовета.</w:t>
      </w:r>
    </w:p>
    <w:p w:rsidR="00A16DA3" w:rsidRPr="00C442D1" w:rsidRDefault="00A16DA3" w:rsidP="00232C8F">
      <w:r w:rsidRPr="00C442D1">
        <w:t>Демидову В.</w:t>
      </w:r>
      <w:proofErr w:type="gramStart"/>
      <w:r w:rsidRPr="00C442D1">
        <w:t>И-</w:t>
      </w:r>
      <w:proofErr w:type="gramEnd"/>
      <w:r w:rsidRPr="00C442D1">
        <w:t xml:space="preserve"> Директора МКУК «</w:t>
      </w:r>
      <w:proofErr w:type="spellStart"/>
      <w:r w:rsidRPr="00C442D1">
        <w:t>Березовецкий</w:t>
      </w:r>
      <w:proofErr w:type="spellEnd"/>
      <w:r w:rsidRPr="00C442D1">
        <w:t xml:space="preserve"> сельский Дом культуры»</w:t>
      </w:r>
    </w:p>
    <w:p w:rsidR="00232C8F" w:rsidRPr="00C442D1" w:rsidRDefault="00232C8F" w:rsidP="00232C8F">
      <w:r w:rsidRPr="00C442D1">
        <w:t>Предложил  проголосовать списком.</w:t>
      </w:r>
    </w:p>
    <w:p w:rsidR="00232C8F" w:rsidRPr="00C442D1" w:rsidRDefault="00232C8F" w:rsidP="00232C8F">
      <w:r w:rsidRPr="00C442D1">
        <w:t>Голосовали: «за» - единогласно.</w:t>
      </w:r>
    </w:p>
    <w:p w:rsidR="00232C8F" w:rsidRPr="00C442D1" w:rsidRDefault="00232C8F" w:rsidP="00232C8F">
      <w:r w:rsidRPr="00C442D1">
        <w:lastRenderedPageBreak/>
        <w:t xml:space="preserve">      Председательствующий предложил избрать секретарем публичных слушаний </w:t>
      </w:r>
      <w:proofErr w:type="spellStart"/>
      <w:r w:rsidR="00F74913" w:rsidRPr="00C442D1">
        <w:t>ЖуравлевуА.Н</w:t>
      </w:r>
      <w:proofErr w:type="spellEnd"/>
      <w:r w:rsidR="00F74913" w:rsidRPr="00C442D1">
        <w:t>.</w:t>
      </w:r>
      <w:r w:rsidRPr="00C442D1">
        <w:t>. – заведующую МКУК «</w:t>
      </w:r>
      <w:r w:rsidR="00F74913" w:rsidRPr="00C442D1">
        <w:t>Первомайская</w:t>
      </w:r>
      <w:r w:rsidRPr="00C442D1">
        <w:t xml:space="preserve"> сельская  библиотека».</w:t>
      </w:r>
    </w:p>
    <w:p w:rsidR="00232C8F" w:rsidRPr="00C442D1" w:rsidRDefault="00232C8F" w:rsidP="00232C8F">
      <w:r w:rsidRPr="00C442D1">
        <w:t xml:space="preserve">      Голосовали «за» - единогласно.</w:t>
      </w:r>
    </w:p>
    <w:p w:rsidR="00232C8F" w:rsidRPr="00C442D1" w:rsidRDefault="00232C8F" w:rsidP="00232C8F">
      <w:r w:rsidRPr="00C442D1">
        <w:t>Счетная комиссия подсчитывает присутствующих.</w:t>
      </w:r>
    </w:p>
    <w:p w:rsidR="00232C8F" w:rsidRPr="00C442D1" w:rsidRDefault="00AB22D0" w:rsidP="00232C8F">
      <w:r w:rsidRPr="00C442D1">
        <w:t xml:space="preserve">      Всего в зале - </w:t>
      </w:r>
      <w:r w:rsidR="00D12508" w:rsidRPr="00C442D1">
        <w:t>25</w:t>
      </w:r>
      <w:r w:rsidR="00232C8F" w:rsidRPr="00C442D1">
        <w:t xml:space="preserve"> человек.</w:t>
      </w:r>
    </w:p>
    <w:p w:rsidR="00232C8F" w:rsidRPr="00C442D1" w:rsidRDefault="00232C8F" w:rsidP="00232C8F">
      <w:r w:rsidRPr="00C442D1">
        <w:t xml:space="preserve">      Председательствующий объявляет, что для работы необходимо утвердить регламент  и предлагает следующий порядок работы:</w:t>
      </w:r>
    </w:p>
    <w:p w:rsidR="00AB22D0" w:rsidRPr="00C442D1" w:rsidRDefault="00232C8F" w:rsidP="00AB22D0">
      <w:pPr>
        <w:rPr>
          <w:bCs/>
        </w:rPr>
      </w:pPr>
      <w:r w:rsidRPr="00C442D1">
        <w:t xml:space="preserve">      1.Информацию  о проекте решения Собрания депутатов </w:t>
      </w:r>
      <w:r w:rsidR="00F74913" w:rsidRPr="00C442D1">
        <w:t xml:space="preserve">Первомайского </w:t>
      </w:r>
      <w:r w:rsidRPr="00C442D1">
        <w:t>сельсовета Поныровского района Курской области</w:t>
      </w:r>
      <w:r w:rsidR="002B78D3" w:rsidRPr="00C442D1">
        <w:t xml:space="preserve"> </w:t>
      </w:r>
      <w:r w:rsidR="00AB22D0" w:rsidRPr="00C442D1">
        <w:t>«</w:t>
      </w:r>
      <w:r w:rsidR="00B76D25" w:rsidRPr="00C442D1">
        <w:t>Об исполнении бюджета Первомайского  сельсовета Поныровского района Курской области за 20</w:t>
      </w:r>
      <w:r w:rsidR="00D12508" w:rsidRPr="00C442D1">
        <w:t>20</w:t>
      </w:r>
      <w:r w:rsidR="00B76D25" w:rsidRPr="00C442D1">
        <w:t xml:space="preserve"> год</w:t>
      </w:r>
      <w:proofErr w:type="gramStart"/>
      <w:r w:rsidR="00B76D25" w:rsidRPr="00C442D1">
        <w:t>.»</w:t>
      </w:r>
      <w:r w:rsidR="00AB22D0" w:rsidRPr="00C442D1">
        <w:rPr>
          <w:bCs/>
        </w:rPr>
        <w:tab/>
      </w:r>
      <w:proofErr w:type="gramEnd"/>
    </w:p>
    <w:p w:rsidR="00232C8F" w:rsidRPr="00C442D1" w:rsidRDefault="00232C8F" w:rsidP="00232C8F">
      <w:r w:rsidRPr="00C442D1">
        <w:t>– до 10 минут.</w:t>
      </w:r>
    </w:p>
    <w:p w:rsidR="00232C8F" w:rsidRPr="00C442D1" w:rsidRDefault="00232C8F" w:rsidP="00232C8F">
      <w:r w:rsidRPr="00C442D1">
        <w:t xml:space="preserve">      2.Выступления – до 5 минут.</w:t>
      </w:r>
    </w:p>
    <w:p w:rsidR="00232C8F" w:rsidRPr="00C442D1" w:rsidRDefault="00232C8F" w:rsidP="00232C8F">
      <w:r w:rsidRPr="00C442D1">
        <w:t xml:space="preserve">      3.Ответы на вопросы – не более 10 минут. </w:t>
      </w:r>
    </w:p>
    <w:p w:rsidR="00C442D1" w:rsidRPr="00C442D1" w:rsidRDefault="009F41C0" w:rsidP="00AB22D0">
      <w:proofErr w:type="gramStart"/>
      <w:r w:rsidRPr="00C442D1">
        <w:t xml:space="preserve">Слушали доклад </w:t>
      </w:r>
      <w:r w:rsidR="002B78D3" w:rsidRPr="00C442D1">
        <w:t>главного бухгалтера</w:t>
      </w:r>
      <w:r w:rsidRPr="00C442D1">
        <w:t xml:space="preserve"> администрации</w:t>
      </w:r>
      <w:r w:rsidR="00232C8F" w:rsidRPr="00C442D1">
        <w:t xml:space="preserve"> </w:t>
      </w:r>
      <w:r w:rsidR="00F74913" w:rsidRPr="00C442D1">
        <w:t xml:space="preserve">Первомайского </w:t>
      </w:r>
      <w:r w:rsidRPr="00C442D1">
        <w:t xml:space="preserve">сельсовета </w:t>
      </w:r>
      <w:proofErr w:type="spellStart"/>
      <w:r w:rsidR="00D12508" w:rsidRPr="00C442D1">
        <w:t>Горяйнову</w:t>
      </w:r>
      <w:proofErr w:type="spellEnd"/>
      <w:r w:rsidR="00D12508" w:rsidRPr="00C442D1">
        <w:t xml:space="preserve"> А.В</w:t>
      </w:r>
      <w:r w:rsidR="00232C8F" w:rsidRPr="00C442D1">
        <w:t xml:space="preserve"> о проекте решения Собрания депутатов </w:t>
      </w:r>
      <w:r w:rsidR="00F74913" w:rsidRPr="00C442D1">
        <w:t xml:space="preserve">Первомайского </w:t>
      </w:r>
      <w:r w:rsidR="00232C8F" w:rsidRPr="00C442D1">
        <w:t xml:space="preserve">сельсовета Поныровского района Курской области </w:t>
      </w:r>
      <w:r w:rsidR="00AB22D0" w:rsidRPr="00C442D1">
        <w:t>«</w:t>
      </w:r>
      <w:r w:rsidR="00B76D25" w:rsidRPr="00C442D1">
        <w:t>Об исполнении бюджета Первомайского  сельсовета Поныровского района Курской области за 20</w:t>
      </w:r>
      <w:r w:rsidR="00D12508" w:rsidRPr="00C442D1">
        <w:t>20</w:t>
      </w:r>
      <w:r w:rsidR="00B76D25" w:rsidRPr="00C442D1">
        <w:t xml:space="preserve"> год.»</w:t>
      </w:r>
      <w:r w:rsidR="00C442D1" w:rsidRPr="00C442D1">
        <w:t>, которая проинформировала присутствующих о том, что отчет об исполнении  бюджета  Первомайского сельсовета Поныровского района Курской области за 2020 год составлен  в соответствии со ст. 264.2 Бюджетного Кодекса</w:t>
      </w:r>
      <w:proofErr w:type="gramEnd"/>
      <w:r w:rsidR="00C442D1" w:rsidRPr="00C442D1">
        <w:t xml:space="preserve"> Российской Федерации. Законодательно установленные на 2020 год основные характеристики бюджета сельсовета в течение года уточнялись несколько раз в связи с приведением бюджетной классификации в соответствии с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Федерации»; </w:t>
      </w:r>
      <w:proofErr w:type="gramStart"/>
      <w:r w:rsidR="00C442D1" w:rsidRPr="00C442D1">
        <w:t>поступлением от распорядителей средств бюджета сельсовета обращений о перераспределении средств бюджета по кодам бюджетной классификации местного бюджета в целях соблюдения действующего законодательства, уточнением суммы межбюджетных трансфертов из областного бюджета в связи с внесением изменений в Закон Курской области «Об областном бюджете на 2020 год и на плановый период 2021 и 2022 годов»  и в соответствии с нормативными правовыми актами, а</w:t>
      </w:r>
      <w:proofErr w:type="gramEnd"/>
      <w:r w:rsidR="00C442D1" w:rsidRPr="00C442D1">
        <w:t xml:space="preserve"> также по уточнению сумм администрируемых доходов.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Исполнение доходной части муниципального бюджета за 2020 год сложилось в объеме: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Доходная часть бюджета Первомайского сельсовета за 2020 год исполнена в объеме 6908,0 тыс. рублей или 99,9% от утвержденных бюджетных назначений (6908,9 тыс. рублей).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 xml:space="preserve">Налоговые и неналоговые доходы за 2020 год исполнены в сумме 2039,4 тыс. рублей или 29,5 % от всех поступивших доходов за 2020 год. 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В структуре «налоговых и неналоговых доходов» основная доля доходов приходится: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- налог на имущество – 1297,6 тыс. рублей или 63,6%;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- доходы от использования имущества, находящегося в государственной и муниципальной собственности – 698,1 тыс. рублей или 34,2 %.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- налоги на прибыль, доходы – 41,9 тыс. рублей или 2,1 %;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- налоги на совокупный доход – 1,8 тыс. рублей или 0,1 %;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 xml:space="preserve">         На долю безвозмездных поступлений в 2020 году приходится 4868,6 тыс. рублей или 70,5% от общего объема доходов.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 xml:space="preserve">    Объем «безвозмездных поступлений от других бюджетов бюджетной системы Российской Федерации» за 2020 год составил 4838,6 тыс. рублей или 99,4% от всего объема «безвозмездных поступлений» в том числе: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-   на долю дотаций приходится 2716,8 тыс. рублей или 56,1 %;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-   на долю субсидий – 452,0 тыс. рублей или 9,3 %;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-   субвенций бюджетам бюджетной системы 86,8 тыс. рублей или 1,8%;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-  иные межбюджетные трансферты составили 1583,0 тыс. рублей или 32,8%.</w:t>
      </w:r>
    </w:p>
    <w:p w:rsidR="00AB22D0" w:rsidRPr="00C442D1" w:rsidRDefault="00C442D1" w:rsidP="00C442D1">
      <w:pPr>
        <w:rPr>
          <w:bCs/>
        </w:rPr>
      </w:pPr>
      <w:r w:rsidRPr="00C442D1">
        <w:rPr>
          <w:bCs/>
        </w:rPr>
        <w:lastRenderedPageBreak/>
        <w:t xml:space="preserve">      Прочие безвозмездные поступления в общей сумме безвозмездных поступлений составляют 30,0 тыс. рублей или 0,6%.</w:t>
      </w:r>
      <w:r w:rsidR="00AB22D0" w:rsidRPr="00C442D1">
        <w:rPr>
          <w:bCs/>
        </w:rPr>
        <w:tab/>
      </w:r>
    </w:p>
    <w:p w:rsidR="00C442D1" w:rsidRPr="00C442D1" w:rsidRDefault="00C442D1" w:rsidP="00C442D1">
      <w:pPr>
        <w:rPr>
          <w:bCs/>
        </w:rPr>
      </w:pP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Расходная часть бюджета Первомайского сельсовета за 2020 год исполнена в объеме 6919,6 тыс. рублей, что составляет 98,4% от утвержденных бюджетных назначений (7031,9 тыс. рублей).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Основной объем расходов бюджета в 2020 году приходится: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- на раздел «Общегосударственные вопросы» - 3719,2 тыс. рублей, что составляет 53,7 % в общем объеме расходов 2020 года;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- на раздел «Национальная оборона» - 86,9 тыс. рублей или 1,2 % в общем объеме расходов;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- на раздел «Национальная экономика» - 1446,2 тыс. рублей, что составляет 20,9% от общих расходов;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- на раздел «Жилищно-коммунальное хозяйство» - 326,1 тыс. рублей или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4,7 % от общих расходов;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- на раздел «Культура, кинематография» - 837,5 тыс. рублей или 12,1 % от общих расходов.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- на раздел «Социальная политика» - 503,7 тыс. рублей или 7,3 % от общих расходов.</w:t>
      </w:r>
    </w:p>
    <w:p w:rsidR="00C442D1" w:rsidRPr="00C442D1" w:rsidRDefault="00C442D1" w:rsidP="00C442D1">
      <w:pPr>
        <w:rPr>
          <w:bCs/>
        </w:rPr>
      </w:pPr>
    </w:p>
    <w:p w:rsidR="00232C8F" w:rsidRPr="00C442D1" w:rsidRDefault="00232C8F" w:rsidP="00232C8F">
      <w:r w:rsidRPr="00C442D1">
        <w:t>ВЫСТУПИЛИ:</w:t>
      </w:r>
    </w:p>
    <w:p w:rsidR="00232C8F" w:rsidRPr="00C442D1" w:rsidRDefault="00F74913" w:rsidP="00232C8F">
      <w:proofErr w:type="spellStart"/>
      <w:r w:rsidRPr="00C442D1">
        <w:t>Шитикова</w:t>
      </w:r>
      <w:proofErr w:type="spellEnd"/>
      <w:r w:rsidRPr="00C442D1">
        <w:t xml:space="preserve"> В.Л</w:t>
      </w:r>
      <w:r w:rsidR="00232C8F" w:rsidRPr="00C442D1">
        <w:t>. – председатель комиссии, которая рассказала присутствующим о работе комиссии.</w:t>
      </w:r>
    </w:p>
    <w:p w:rsidR="00AB22D0" w:rsidRPr="00C442D1" w:rsidRDefault="00F74913" w:rsidP="00AB22D0">
      <w:pPr>
        <w:rPr>
          <w:bCs/>
        </w:rPr>
      </w:pPr>
      <w:r w:rsidRPr="00C442D1">
        <w:t>Бородкина О.С.</w:t>
      </w:r>
      <w:r w:rsidR="006B67CC" w:rsidRPr="00C442D1">
        <w:t>.</w:t>
      </w:r>
      <w:r w:rsidR="00232C8F" w:rsidRPr="00C442D1">
        <w:t xml:space="preserve"> – депутат Собрания депутатов </w:t>
      </w:r>
      <w:r w:rsidRPr="00C442D1">
        <w:t xml:space="preserve">Первомайского </w:t>
      </w:r>
      <w:r w:rsidR="00232C8F" w:rsidRPr="00C442D1">
        <w:t xml:space="preserve">сельсовета выступил с предложением одобрить проект решения Собрания депутатов  </w:t>
      </w:r>
      <w:r w:rsidRPr="00C442D1">
        <w:t xml:space="preserve">Первомайского </w:t>
      </w:r>
      <w:r w:rsidR="00232C8F" w:rsidRPr="00C442D1">
        <w:t xml:space="preserve">сельсовета Поныровского района Курской области </w:t>
      </w:r>
      <w:r w:rsidR="00AB22D0" w:rsidRPr="00C442D1">
        <w:t>«</w:t>
      </w:r>
      <w:r w:rsidR="00B76D25" w:rsidRPr="00C442D1">
        <w:t>Об исполнении бюджета Первомайского  сельсовета Поныровского района Курской области за 20</w:t>
      </w:r>
      <w:r w:rsidR="00D12508" w:rsidRPr="00C442D1">
        <w:t>20</w:t>
      </w:r>
      <w:r w:rsidR="00B76D25" w:rsidRPr="00C442D1">
        <w:t xml:space="preserve"> год</w:t>
      </w:r>
      <w:proofErr w:type="gramStart"/>
      <w:r w:rsidR="00B76D25" w:rsidRPr="00C442D1">
        <w:t>.»</w:t>
      </w:r>
      <w:r w:rsidR="00AB22D0" w:rsidRPr="00C442D1">
        <w:rPr>
          <w:bCs/>
        </w:rPr>
        <w:tab/>
      </w:r>
      <w:proofErr w:type="gramEnd"/>
    </w:p>
    <w:p w:rsidR="007A39F1" w:rsidRPr="00C442D1" w:rsidRDefault="00D12508" w:rsidP="00232C8F">
      <w:proofErr w:type="spellStart"/>
      <w:r w:rsidRPr="00C442D1">
        <w:t>Требушкова</w:t>
      </w:r>
      <w:proofErr w:type="spellEnd"/>
      <w:r w:rsidRPr="00C442D1">
        <w:t xml:space="preserve"> Т.А</w:t>
      </w:r>
      <w:r w:rsidR="00F74913" w:rsidRPr="00C442D1">
        <w:t>.</w:t>
      </w:r>
      <w:r w:rsidR="00232C8F" w:rsidRPr="00C442D1">
        <w:t xml:space="preserve"> – депутат Собрания депутатов </w:t>
      </w:r>
      <w:r w:rsidR="00F74913" w:rsidRPr="00C442D1">
        <w:t xml:space="preserve">Первомайского </w:t>
      </w:r>
      <w:r w:rsidR="00232C8F" w:rsidRPr="00C442D1">
        <w:t>сельсовета Поныровского района</w:t>
      </w:r>
      <w:r w:rsidR="00F74913" w:rsidRPr="00C442D1">
        <w:t xml:space="preserve"> </w:t>
      </w:r>
      <w:r w:rsidR="00232C8F" w:rsidRPr="00C442D1">
        <w:t xml:space="preserve">выступил с предложением  принять в целом проект решения Собрания депутатов </w:t>
      </w:r>
      <w:r w:rsidR="00F74913" w:rsidRPr="00C442D1">
        <w:t xml:space="preserve">Первомайского </w:t>
      </w:r>
      <w:r w:rsidR="00232C8F" w:rsidRPr="00C442D1">
        <w:t xml:space="preserve">сельсовета Поныровского района </w:t>
      </w:r>
      <w:r w:rsidR="009F41C0" w:rsidRPr="00C442D1">
        <w:t>«</w:t>
      </w:r>
      <w:r w:rsidR="00AB22D0" w:rsidRPr="00C442D1">
        <w:t>«</w:t>
      </w:r>
      <w:r w:rsidR="00B76D25" w:rsidRPr="00C442D1">
        <w:t>Об исполнении бюджета Первомайского  сельсовета Поныровского района Курской области за 20</w:t>
      </w:r>
      <w:r w:rsidRPr="00C442D1">
        <w:t>20</w:t>
      </w:r>
      <w:r w:rsidR="00B76D25" w:rsidRPr="00C442D1">
        <w:t xml:space="preserve"> год</w:t>
      </w:r>
      <w:proofErr w:type="gramStart"/>
      <w:r w:rsidR="00B76D25" w:rsidRPr="00C442D1">
        <w:t>.»</w:t>
      </w:r>
      <w:proofErr w:type="gramEnd"/>
    </w:p>
    <w:p w:rsidR="00232C8F" w:rsidRPr="00C442D1" w:rsidRDefault="00232C8F" w:rsidP="00232C8F">
      <w:r w:rsidRPr="00C442D1">
        <w:t>Председательствующий предлагает принять  рекомендации  по итогам публичных слушаний (открытым голосованием, большинством  голосов от количества присутствующих на публичных слушаниях).</w:t>
      </w:r>
    </w:p>
    <w:p w:rsidR="00232C8F" w:rsidRPr="00C442D1" w:rsidRDefault="00232C8F" w:rsidP="00232C8F">
      <w:r w:rsidRPr="00C442D1">
        <w:t xml:space="preserve">Слово предоставляется секретарю публичных слушаний </w:t>
      </w:r>
      <w:r w:rsidR="00F74913" w:rsidRPr="00C442D1">
        <w:t>Журавлевой А.Н.</w:t>
      </w:r>
      <w:r w:rsidRPr="00C442D1">
        <w:t xml:space="preserve">, которая сообщила </w:t>
      </w:r>
      <w:proofErr w:type="gramStart"/>
      <w:r w:rsidRPr="00C442D1">
        <w:t>о</w:t>
      </w:r>
      <w:proofErr w:type="gramEnd"/>
      <w:r w:rsidRPr="00C442D1">
        <w:t xml:space="preserve"> всех предложениях, поступивших в ходе  публичных слушаний.</w:t>
      </w:r>
    </w:p>
    <w:p w:rsidR="00232C8F" w:rsidRPr="00C442D1" w:rsidRDefault="00232C8F" w:rsidP="00232C8F"/>
    <w:p w:rsidR="00232C8F" w:rsidRPr="00C442D1" w:rsidRDefault="00232C8F" w:rsidP="00232C8F">
      <w:r w:rsidRPr="00C442D1">
        <w:t>Голосуют по рекомендациям:</w:t>
      </w:r>
    </w:p>
    <w:p w:rsidR="00232C8F" w:rsidRPr="00C442D1" w:rsidRDefault="00AB22D0" w:rsidP="00232C8F">
      <w:r w:rsidRPr="00C442D1">
        <w:t xml:space="preserve">«за» - </w:t>
      </w:r>
      <w:r w:rsidR="008D270A" w:rsidRPr="00C442D1">
        <w:t>2</w:t>
      </w:r>
      <w:r w:rsidR="00D12508" w:rsidRPr="00C442D1">
        <w:t>5</w:t>
      </w:r>
      <w:r w:rsidR="00232C8F" w:rsidRPr="00C442D1">
        <w:t>, «против» - нет, «воздержались» - нет.</w:t>
      </w:r>
    </w:p>
    <w:p w:rsidR="00232C8F" w:rsidRPr="00C442D1" w:rsidRDefault="00232C8F" w:rsidP="00232C8F"/>
    <w:p w:rsidR="00AB22D0" w:rsidRPr="00C442D1" w:rsidRDefault="00232C8F" w:rsidP="00AB22D0">
      <w:pPr>
        <w:rPr>
          <w:bCs/>
        </w:rPr>
      </w:pPr>
      <w:r w:rsidRPr="00C442D1">
        <w:t xml:space="preserve"> Председательствующий сообщает, что рекомендации по итогам публичных слушаний по проекту решения Собрания депутатов </w:t>
      </w:r>
      <w:r w:rsidR="00F74913" w:rsidRPr="00C442D1">
        <w:t xml:space="preserve">Первомайского </w:t>
      </w:r>
      <w:r w:rsidRPr="00C442D1">
        <w:t xml:space="preserve">сельсовета Поныровского района  Курской области </w:t>
      </w:r>
      <w:r w:rsidR="00AB22D0" w:rsidRPr="00C442D1">
        <w:t>«</w:t>
      </w:r>
      <w:r w:rsidR="00B76D25" w:rsidRPr="00C442D1">
        <w:t>Об исполнении бюджета Первомайского  сельсовета Поныровского района Курской области за 20</w:t>
      </w:r>
      <w:r w:rsidR="00D12508" w:rsidRPr="00C442D1">
        <w:t>20</w:t>
      </w:r>
      <w:r w:rsidR="00B76D25" w:rsidRPr="00C442D1">
        <w:t xml:space="preserve"> год</w:t>
      </w:r>
      <w:proofErr w:type="gramStart"/>
      <w:r w:rsidR="00B76D25" w:rsidRPr="00C442D1">
        <w:t>.»</w:t>
      </w:r>
      <w:r w:rsidR="00AB22D0" w:rsidRPr="00C442D1">
        <w:rPr>
          <w:bCs/>
        </w:rPr>
        <w:tab/>
      </w:r>
      <w:proofErr w:type="gramEnd"/>
    </w:p>
    <w:p w:rsidR="00232C8F" w:rsidRPr="00C442D1" w:rsidRDefault="00232C8F" w:rsidP="00232C8F">
      <w:proofErr w:type="gramStart"/>
      <w:r w:rsidRPr="00C442D1">
        <w:t>приняты</w:t>
      </w:r>
      <w:proofErr w:type="gramEnd"/>
      <w:r w:rsidRPr="00C442D1">
        <w:t xml:space="preserve"> единогласно.</w:t>
      </w:r>
    </w:p>
    <w:p w:rsidR="00232C8F" w:rsidRPr="00C442D1" w:rsidRDefault="00232C8F" w:rsidP="00232C8F"/>
    <w:p w:rsidR="00232C8F" w:rsidRPr="00C442D1" w:rsidRDefault="00232C8F" w:rsidP="00232C8F">
      <w:r w:rsidRPr="00C442D1">
        <w:t xml:space="preserve">Председательствующий по публичным слушаниям                                   </w:t>
      </w:r>
      <w:proofErr w:type="spellStart"/>
      <w:r w:rsidR="002B78D3" w:rsidRPr="00C442D1">
        <w:t>Г.А.Анпилогова</w:t>
      </w:r>
      <w:proofErr w:type="spellEnd"/>
    </w:p>
    <w:p w:rsidR="00222D6F" w:rsidRPr="00C442D1" w:rsidRDefault="00232C8F">
      <w:r w:rsidRPr="00C442D1">
        <w:t xml:space="preserve">Секретарь публичных слушаний                                                                  </w:t>
      </w:r>
      <w:proofErr w:type="spellStart"/>
      <w:r w:rsidR="00F74913" w:rsidRPr="00C442D1">
        <w:t>А.Н.Журавлева</w:t>
      </w:r>
      <w:proofErr w:type="spellEnd"/>
    </w:p>
    <w:sectPr w:rsidR="00222D6F" w:rsidRPr="00C442D1" w:rsidSect="008D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8F"/>
    <w:rsid w:val="000B344F"/>
    <w:rsid w:val="0010110D"/>
    <w:rsid w:val="00114CE0"/>
    <w:rsid w:val="00222D6F"/>
    <w:rsid w:val="00232C8F"/>
    <w:rsid w:val="002B78D3"/>
    <w:rsid w:val="002C0BD2"/>
    <w:rsid w:val="002D7ADA"/>
    <w:rsid w:val="00367A4B"/>
    <w:rsid w:val="003A3D7A"/>
    <w:rsid w:val="004D1C7D"/>
    <w:rsid w:val="005270C3"/>
    <w:rsid w:val="005615FB"/>
    <w:rsid w:val="0059404A"/>
    <w:rsid w:val="005B07C7"/>
    <w:rsid w:val="006124FF"/>
    <w:rsid w:val="006B67CC"/>
    <w:rsid w:val="007A39F1"/>
    <w:rsid w:val="008674C7"/>
    <w:rsid w:val="008D2044"/>
    <w:rsid w:val="008D270A"/>
    <w:rsid w:val="00912EF7"/>
    <w:rsid w:val="00964510"/>
    <w:rsid w:val="009F41C0"/>
    <w:rsid w:val="00A16DA3"/>
    <w:rsid w:val="00A24E1B"/>
    <w:rsid w:val="00A83D29"/>
    <w:rsid w:val="00AA7285"/>
    <w:rsid w:val="00AB22D0"/>
    <w:rsid w:val="00AE42F6"/>
    <w:rsid w:val="00B76D25"/>
    <w:rsid w:val="00B91DFC"/>
    <w:rsid w:val="00BC42CE"/>
    <w:rsid w:val="00C44273"/>
    <w:rsid w:val="00C442D1"/>
    <w:rsid w:val="00CE6915"/>
    <w:rsid w:val="00D12508"/>
    <w:rsid w:val="00EB7DC2"/>
    <w:rsid w:val="00F74913"/>
    <w:rsid w:val="00FC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2019-04-25T08:37:00Z</cp:lastPrinted>
  <dcterms:created xsi:type="dcterms:W3CDTF">2021-06-08T06:44:00Z</dcterms:created>
  <dcterms:modified xsi:type="dcterms:W3CDTF">2021-04-20T06:51:00Z</dcterms:modified>
</cp:coreProperties>
</file>